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8" w:name="神木市大柳塔镇板定梁塔煤矿配风计划审查报告"/>
    <w:p>
      <w:pPr>
        <w:pStyle w:val="1"/>
      </w:pPr>
      <w:r>
        <w:rPr>
          <w:rFonts w:hint="eastAsia"/>
        </w:rPr>
        <w:t xml:space="preserve">神木市大柳塔镇板定梁塔煤矿配风计划审查报告</w:t>
      </w:r>
    </w:p>
    <w:bookmarkStart w:id="9" w:name="一审查概况"/>
    <w:p>
      <w:pPr>
        <w:pStyle w:val="2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神木市大柳塔镇板定梁塔煤矿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详见以下各节审查详情</w:t>
            </w:r>
          </w:p>
        </w:tc>
      </w:tr>
    </w:tbl>
    <w:bookmarkEnd w:id="9"/>
    <w:bookmarkStart w:id="10" w:name="二形式审查结果"/>
    <w:p>
      <w:pPr>
        <w:pStyle w:val="2"/>
      </w:pPr>
      <w:r>
        <w:rPr>
          <w:rFonts w:hint="eastAsia"/>
        </w:rPr>
        <w:t xml:space="preserve">二、形式审查结果</w:t>
      </w:r>
    </w:p>
    <w:bookmarkEnd w:id="10"/>
    <w:bookmarkStart w:id="16" w:name="基本形式审查结果"/>
    <w:p>
      <w:pPr>
        <w:pStyle w:val="2"/>
      </w:pPr>
      <w:r>
        <w:rPr>
          <w:rFonts w:hint="eastAsia"/>
        </w:rPr>
        <w:t xml:space="preserve">基本形式审查结果</w:t>
      </w:r>
    </w:p>
    <w:bookmarkStart w:id="11" w:name="X5705c9f241f97c6c1aa20df2d20c428bc147040"/>
    <w:p>
      <w:pPr>
        <w:pStyle w:val="Heading3"/>
      </w:pPr>
      <w:r>
        <w:t xml:space="preserve">1.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配风计划标注月份：</w:t>
      </w:r>
      <w:r>
        <w:rPr>
          <w:rFonts w:hint="eastAsia"/>
          <w:b/>
          <w:bCs/>
        </w:rPr>
        <w:t xml:space="preserve">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当前月份：</w:t>
      </w:r>
      <w:r>
        <w:rPr>
          <w:rFonts w:hint="eastAsia"/>
          <w:b/>
          <w:bCs/>
        </w:rPr>
        <w:t xml:space="preserve">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  <w:b/>
          <w:bCs/>
        </w:rPr>
        <w:t xml:space="preserve">合规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说明：配风计划标题明确标注"2026年（7）月份"，与当前系统月份（2026年7月）一致，为当月最新版本。</w:t>
      </w:r>
    </w:p>
    <w:p>
      <w:r>
        <w:pict>
          <v:rect style="width:0;height:1.5pt" o:hralign="center" o:hrstd="t" o:hr="t"/>
        </w:pict>
      </w:r>
    </w:p>
    <w:bookmarkEnd w:id="11"/>
    <w:bookmarkStart w:id="12" w:name="Xb5803e114139cf20e7ddf9bb415014a41a9a90f"/>
    <w:p>
      <w:pPr>
        <w:pStyle w:val="Heading3"/>
      </w:pPr>
      <w:r>
        <w:t xml:space="preserve">2.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编制人：</w:t>
      </w:r>
      <w:r>
        <w:rPr>
          <w:rFonts w:hint="eastAsia"/>
          <w:b/>
          <w:bCs/>
        </w:rPr>
        <w:t xml:space="preserve">有</w:t>
      </w:r>
      <w:r>
        <w:rPr>
          <w:rFonts w:hint="eastAsia"/>
        </w:rPr>
        <w:t xml:space="preserve">（白属中）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通风科长：</w:t>
      </w:r>
      <w:r>
        <w:rPr>
          <w:rFonts w:hint="eastAsia"/>
          <w:b/>
          <w:bCs/>
        </w:rPr>
        <w:t xml:space="preserve">文档中未找到</w:t>
      </w:r>
      <w:r>
        <w:rPr>
          <w:rFonts w:hint="eastAsia"/>
        </w:rPr>
        <w:t xml:space="preserve">（仅有"审核：高力"，但未明确标注为"通风科长"职务）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通风副总：</w:t>
      </w:r>
      <w:r>
        <w:rPr>
          <w:rFonts w:hint="eastAsia"/>
          <w:b/>
          <w:bCs/>
        </w:rPr>
        <w:t xml:space="preserve">文档中未找到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总工程师：</w:t>
      </w:r>
      <w:r>
        <w:rPr>
          <w:rFonts w:hint="eastAsia"/>
          <w:b/>
          <w:bCs/>
        </w:rPr>
        <w:t xml:space="preserve">有</w:t>
      </w:r>
      <w:r>
        <w:rPr>
          <w:rFonts w:hint="eastAsia"/>
        </w:rPr>
        <w:t xml:space="preserve">（齐）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提示：⚠️</w:t>
      </w:r>
      <w:r>
        <w:t xml:space="preserve"> </w:t>
      </w:r>
      <w:r>
        <w:rPr>
          <w:rFonts w:hint="eastAsia"/>
        </w:rPr>
        <w:t xml:space="preserve">签字审查仅作提示，不纳入违规判定。文档缺少明确的"通风科长"和"通风副总"签字栏，仅列出了"总工程师：齐""审核：高力""编制人：白属中"。建议核实审核人高力的具体职务是否为通风科长/通风副总，并补充完整的签字审批流程。最终以实际纸质签章文件为准。</w:t>
      </w:r>
    </w:p>
    <w:p>
      <w:r>
        <w:pict>
          <v:rect style="width:0;height:1.5pt" o:hralign="center" o:hrstd="t" o:hr="t"/>
        </w:pict>
      </w:r>
    </w:p>
    <w:bookmarkEnd w:id="12"/>
    <w:bookmarkStart w:id="13" w:name="Xaacd69c9ab6c4abb3546cd6048dd5462bf982fe"/>
    <w:p>
      <w:pPr>
        <w:pStyle w:val="Heading3"/>
      </w:pPr>
      <w:r>
        <w:t xml:space="preserve">3.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编制日期：</w:t>
      </w:r>
      <w:r>
        <w:rPr>
          <w:rFonts w:hint="eastAsia"/>
          <w:b/>
          <w:bCs/>
        </w:rPr>
        <w:t xml:space="preserve">2026年6月30日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计划执行月份：</w:t>
      </w:r>
      <w:r>
        <w:rPr>
          <w:rFonts w:hint="eastAsia"/>
          <w:b/>
          <w:bCs/>
        </w:rPr>
        <w:t xml:space="preserve">2026年7月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  <w:b/>
          <w:bCs/>
        </w:rPr>
        <w:t xml:space="preserve">合规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说明：编制时间为2026年6月30日，在执行月份（7月）的上一个月（6月）内，符合"配风计划应在执行前一个月编制完成"的要求。</w:t>
      </w:r>
    </w:p>
    <w:p>
      <w:r>
        <w:pict>
          <v:rect style="width:0;height:1.5pt" o:hralign="center" o:hrstd="t" o:hr="t"/>
        </w:pict>
      </w:r>
    </w:p>
    <w:bookmarkEnd w:id="13"/>
    <w:bookmarkStart w:id="14" w:name="X38e722144323a502ae59086d42c6c30b70d9bb0"/>
    <w:p>
      <w:pPr>
        <w:pStyle w:val="Heading3"/>
      </w:pPr>
      <w:r>
        <w:t xml:space="preserve">4.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用风地点总数：</w:t>
      </w:r>
      <w:r>
        <w:rPr>
          <w:rFonts w:hint="eastAsia"/>
          <w:b/>
          <w:bCs/>
        </w:rPr>
        <w:t xml:space="preserve">12个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有完整计算过程：</w:t>
      </w:r>
      <w:r>
        <w:rPr>
          <w:rFonts w:hint="eastAsia"/>
          <w:b/>
          <w:bCs/>
        </w:rPr>
        <w:t xml:space="preserve">8个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缺失计算过程：</w:t>
      </w:r>
      <w:r>
        <w:rPr>
          <w:rFonts w:hint="eastAsia"/>
          <w:b/>
          <w:bCs/>
        </w:rPr>
        <w:t xml:space="preserve">4个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缺失验算：</w:t>
      </w:r>
      <w:r>
        <w:rPr>
          <w:rFonts w:hint="eastAsia"/>
          <w:b/>
          <w:bCs/>
        </w:rPr>
        <w:t xml:space="preserve">0个</w:t>
      </w:r>
      <w:r>
        <w:rPr>
          <w:rFonts w:hint="eastAsia"/>
        </w:rPr>
        <w:t xml:space="preserve">（所有地点的验算过程均存在，但"其他用风巷道"类地点的验算仅有风速验算结果，缺少瓦斯/CO₂涌出量验算的代入过程）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判定：⚠️</w:t>
      </w:r>
      <w:r>
        <w:t xml:space="preserve"> </w:t>
      </w:r>
      <w:r>
        <w:rPr>
          <w:rFonts w:hint="eastAsia"/>
          <w:b/>
          <w:bCs/>
        </w:rPr>
        <w:t xml:space="preserve">部分缺失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说明：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采掘工作面（1202-2综采面、2101备用面、2102备用面、2102措施巷掘进、2104主运巷掘进）和硐室（2⁻²煤中央变电所、盘区变电所）均有完整计算公式、参数代入和验算过程，</w:t>
      </w:r>
      <w:r>
        <w:rPr>
          <w:rFonts w:hint="eastAsia"/>
          <w:b/>
          <w:bCs/>
        </w:rPr>
        <w:t xml:space="preserve">共8个地点计算完整</w:t>
      </w:r>
      <w:r>
        <w:t xml:space="preserve">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1⁻²煤其他用风巷道</w:t>
      </w:r>
      <w:r>
        <w:rPr>
          <w:rFonts w:hint="eastAsia"/>
        </w:rPr>
        <w:t xml:space="preserve">（1⁻²煤主运大巷末端）：仅给出风速验算表格结果（Q=0.25×60×15.2=225m³/min），未展示按瓦斯涌出量、CO₂涌出量和防爆车功率的详细计算过程及代入数值。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  <w:b/>
          <w:bCs/>
        </w:rPr>
        <w:t xml:space="preserve">2⁻²煤其他用风巷道</w:t>
      </w:r>
      <w:r>
        <w:rPr>
          <w:rFonts w:hint="eastAsia"/>
        </w:rPr>
        <w:t xml:space="preserve">（辅运大巷末端、主运大巷末端、东翼辅运大巷末端、东翼主运大巷末端，</w:t>
      </w:r>
      <w:r>
        <w:rPr>
          <w:rFonts w:hint="eastAsia"/>
          <w:b/>
          <w:bCs/>
        </w:rPr>
        <w:t xml:space="preserve">共4个地点</w:t>
      </w:r>
      <w:r>
        <w:rPr>
          <w:rFonts w:hint="eastAsia"/>
        </w:rPr>
        <w:t xml:space="preserve">）：均仅给出风速验算表格结果，未展示按瓦斯涌出量、CO₂涌出量和防爆车功率的详细计算过程及代入数值。虽然文档前面列出了通用公式，但未针对每个地点进行实际参数代入。</w:t>
      </w:r>
    </w:p>
    <w:p>
      <w:r>
        <w:pict>
          <v:rect style="width:0;height:1.5pt" o:hralign="center" o:hrstd="t" o:hr="t"/>
        </w:pict>
      </w:r>
    </w:p>
    <w:bookmarkEnd w:id="14"/>
    <w:bookmarkStart w:id="15" w:name="X867d77055657b94b84a548be471e5b4ce4b6cf2"/>
    <w:p>
      <w:pPr>
        <w:pStyle w:val="Heading3"/>
      </w:pPr>
      <w:r>
        <w:t xml:space="preserve">5. </w:t>
      </w:r>
      <w:r>
        <w:rPr>
          <w:rFonts w:hint="eastAsia"/>
        </w:rPr>
        <w:t xml:space="preserve">语病逻辑问题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发现问题总数：</w:t>
      </w:r>
      <w:r>
        <w:rPr>
          <w:rFonts w:hint="eastAsia"/>
          <w:b/>
          <w:bCs/>
        </w:rPr>
        <w:t xml:space="preserve">7条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严重问题：</w:t>
      </w:r>
      <w:r>
        <w:rPr>
          <w:rFonts w:hint="eastAsia"/>
          <w:b/>
          <w:bCs/>
        </w:rPr>
        <w:t xml:space="preserve">2条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一般问题：</w:t>
      </w:r>
      <w:r>
        <w:rPr>
          <w:rFonts w:hint="eastAsia"/>
          <w:b/>
          <w:bCs/>
        </w:rPr>
        <w:t xml:space="preserve">3条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轻微问题：</w:t>
      </w:r>
      <w:r>
        <w:rPr>
          <w:rFonts w:hint="eastAsia"/>
          <w:b/>
          <w:bCs/>
        </w:rPr>
        <w:t xml:space="preserve">2条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问题逐条列表：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掘进面需风量=405m³/min为工作面需风量，但第五部分公式说明写"ΣQ掘进——矿井掘进工作面局部通风机安装处全风压需要风量之和"，实际掘进汇总却使用了405+405=</w:t>
            </w:r>
            <w:r>
              <w:rPr>
                <w:b/>
                <w:bCs/>
              </w:rPr>
              <w:t xml:space="preserve">810</w:t>
            </w:r>
            <w:r>
              <w:rPr>
                <w:rFonts w:hint="eastAsia"/>
              </w:rPr>
              <w:t xml:space="preserve">而非898+898=</w:t>
            </w:r>
            <w:r>
              <w:rPr>
                <w:b/>
                <w:bCs/>
              </w:rPr>
              <w:t xml:space="preserve">1796</w:t>
            </w:r>
            <w:r>
              <w:t xml:space="preserve">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汇总数值存在概念混淆：2102措施巷和2104主运巷各自的工作面需风量为405m³/min，局部通风机安装处全风压配风量为898m³/min。文档在2⁻²煤层需风量汇总和全矿井需风量公式中均使用810（工作面需风量之和），但公式注释明确要求应使用"局部通风机安装处全风压需要风量"。这导致矿井总需风量可能严重偏低（1796</w:t>
            </w:r>
            <w:r>
              <w:t xml:space="preserve"> vs </w:t>
            </w:r>
            <w:r>
              <w:rPr>
                <w:rFonts w:hint="eastAsia"/>
              </w:rPr>
              <w:t xml:space="preserve">810，偏差约986m³/min）。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"Q需</w:t>
            </w:r>
            <w:r>
              <w:t xml:space="preserve"> </w:t>
            </w:r>
            <w:r>
              <w:rPr>
                <w:rFonts w:hint="eastAsia"/>
              </w:rPr>
              <w:t xml:space="preserve">2103辅回撤掘进工作面需风量(m³/min)"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地点名称错误</w:t>
            </w:r>
            <w:r>
              <w:rPr>
                <w:rFonts w:hint="eastAsia"/>
              </w:rPr>
              <w:t xml:space="preserve">：2104主运巷掘进工作面计算章节末尾，将"2104主运巷掘进工作面"误写为"2103辅回撤掘进工作面"。2103辅回撤掘进工作面在文档其他任何位置均未出现，疑似复制粘贴错误。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1202-2综采面CO₂计算："其计算公式为：Q采3</w:t>
            </w:r>
            <w:r>
              <w:t xml:space="preserve"> =</w:t>
            </w:r>
            <w:r>
              <w:t xml:space="preserve"> </w:t>
            </w:r>
            <w:r>
              <w:rPr>
                <w:b/>
                <w:bCs/>
              </w:rPr>
              <w:t xml:space="preserve">100</w:t>
            </w:r>
            <w:r>
              <w:t xml:space="preserve"> </w:t>
            </w:r>
            <w:r>
              <w:t xml:space="preserve">× q × </w:t>
            </w:r>
            <w:r>
              <w:rPr>
                <w:rFonts w:hint="eastAsia"/>
              </w:rPr>
              <w:t xml:space="preserve">Kc"，下方代入："Q采3</w:t>
            </w:r>
            <w:r>
              <w:t xml:space="preserve"> =</w:t>
            </w:r>
            <w:r>
              <w:t xml:space="preserve"> </w:t>
            </w:r>
            <w:r>
              <w:rPr>
                <w:b/>
                <w:bCs/>
              </w:rPr>
              <w:t xml:space="preserve">67</w:t>
            </w:r>
            <w:r>
              <w:t xml:space="preserve"> </w:t>
            </w:r>
            <w:r>
              <w:t xml:space="preserve">× 1.00 × 1.5 = 100.5m³/min"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公式系数与实际计算矛盾</w:t>
            </w:r>
            <w:r>
              <w:rPr>
                <w:rFonts w:hint="eastAsia"/>
              </w:rPr>
              <w:t xml:space="preserve">：CO₂涌出量计算公式中写的是系数100，但实际代入计算使用了系数67（即100/1.5的换算系数对应CO₂浓度不超过1.5%）。公式与计算不一致，应统一为67。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1202-2综采面："由以上计算结果可知</w:t>
            </w:r>
            <w:r>
              <w:t xml:space="preserve"> Q2 &lt; Q3 &lt; Q4 &lt;</w:t>
            </w:r>
            <w:r>
              <w:t xml:space="preserve"> </w:t>
            </w:r>
            <w:r>
              <w:rPr>
                <w:b/>
                <w:bCs/>
              </w:rPr>
              <w:t xml:space="preserve">Q4</w:t>
            </w:r>
            <w:r>
              <w:t xml:space="preserve"> </w:t>
            </w:r>
            <w:r>
              <w:t xml:space="preserve">&lt; Q1"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重复笔误</w:t>
            </w:r>
            <w:r>
              <w:rPr>
                <w:rFonts w:hint="eastAsia"/>
              </w:rPr>
              <w:t xml:space="preserve">：比较式中Q4出现了两次，应为"Q2</w:t>
            </w:r>
            <w:r>
              <w:t xml:space="preserve"> &lt; Q3 &lt; Q4 &lt; </w:t>
            </w:r>
            <w:r>
              <w:rPr>
                <w:rFonts w:hint="eastAsia"/>
              </w:rPr>
              <w:t xml:space="preserve">Q防爆车</w:t>
            </w:r>
            <w:r>
              <w:t xml:space="preserve"> &lt; </w:t>
            </w:r>
            <w:r>
              <w:rPr>
                <w:rFonts w:hint="eastAsia"/>
              </w:rPr>
              <w:t xml:space="preserve">Q1"（即Q2=52.8,</w:t>
            </w:r>
            <w:r>
              <w:t xml:space="preserve"> Q3=100.5, Q4=120, </w:t>
            </w:r>
            <w:r>
              <w:rPr>
                <w:rFonts w:hint="eastAsia"/>
              </w:rPr>
              <w:t xml:space="preserve">Q防爆车=280,</w:t>
            </w:r>
            <w:r>
              <w:t xml:space="preserve"> </w:t>
            </w:r>
            <w:r>
              <w:rPr>
                <w:rFonts w:hint="eastAsia"/>
              </w:rPr>
              <w:t xml:space="preserve">Q1=1641）。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2101安装工作面防爆车计算：N=2台，Q=560m³/min；但1202-2和2102备采面防爆车计算：N=1台，Q=280m³/min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同一矿井不同工作面防爆车数量不一致</w:t>
            </w:r>
            <w:r>
              <w:rPr>
                <w:rFonts w:hint="eastAsia"/>
              </w:rPr>
              <w:t xml:space="preserve">：2101备用面按2台车验算，而1202-2综采面和2102备采面仅按1台车验算。如果2101备用面实际只有1台车运行，则需风量应调为280m³/min；若确实为2台，则需在文档中说明原因。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前言："1个综采工作面、2个备用工作面即：1202-2综采工作面、</w:t>
            </w:r>
            <w:r>
              <w:rPr>
                <w:rFonts w:hint="eastAsia"/>
                <w:b/>
                <w:bCs/>
              </w:rPr>
              <w:t xml:space="preserve">2101备用工作面</w:t>
            </w:r>
            <w:r>
              <w:t xml:space="preserve">、</w:t>
            </w:r>
            <w:r>
              <w:rPr>
                <w:rFonts w:hint="eastAsia"/>
                <w:b/>
                <w:bCs/>
              </w:rPr>
              <w:t xml:space="preserve">2102备用工作面</w:t>
            </w:r>
            <w:r>
              <w:rPr>
                <w:rFonts w:hint="eastAsia"/>
              </w:rPr>
              <w:t xml:space="preserve">"；正文计算中又出现"</w:t>
            </w:r>
            <w:r>
              <w:rPr>
                <w:rFonts w:hint="eastAsia"/>
                <w:b/>
                <w:bCs/>
              </w:rPr>
              <w:t xml:space="preserve">2101安装工作面</w:t>
            </w:r>
            <w:r>
              <w:t xml:space="preserve">""</w:t>
            </w:r>
            <w:r>
              <w:rPr>
                <w:rFonts w:hint="eastAsia"/>
                <w:b/>
                <w:bCs/>
              </w:rPr>
              <w:t xml:space="preserve">2102备采工作面</w:t>
            </w:r>
            <w:r>
              <w:t xml:space="preserve">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用风地点称谓不统一</w:t>
            </w:r>
            <w:r>
              <w:rPr>
                <w:rFonts w:hint="eastAsia"/>
              </w:rPr>
              <w:t xml:space="preserve">：同一工作面在前言称"备用工作面"，正文中2101有时称"安装工作面"、2102有时称"备采工作面"，建议统一称谓。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2⁻²煤层需风量计算：Q22总需</w:t>
            </w:r>
            <w:r>
              <w:t xml:space="preserve"> = (1190+1190+</w:t>
            </w:r>
            <w:r>
              <w:rPr>
                <w:b/>
                <w:bCs/>
              </w:rPr>
              <w:t xml:space="preserve">810</w:t>
            </w:r>
            <w:r>
              <w:t xml:space="preserve">+565+1503)×1.2 = </w:t>
            </w:r>
            <w:r>
              <w:rPr>
                <w:rFonts w:hint="eastAsia"/>
              </w:rPr>
              <w:t xml:space="preserve">6310；但各分量之和</w:t>
            </w:r>
            <w:r>
              <w:t xml:space="preserve"> 1190+1190+810+565+1503 =</w:t>
            </w:r>
            <w:r>
              <w:t xml:space="preserve"> </w:t>
            </w:r>
            <w:r>
              <w:rPr>
                <w:b/>
                <w:bCs/>
              </w:rPr>
              <w:t xml:space="preserve">5258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实际算术结果正确但需注意</w:t>
            </w:r>
            <w:r>
              <w:rPr>
                <w:rFonts w:hint="eastAsia"/>
              </w:rPr>
              <w:t xml:space="preserve">：5258×1.2=6309.6≈6310，计算无误。但810的来源是405+405（掘进面需风量），如问题1所述，若应按全风压配风量898+898=1796代入，计算结果将显著不同。</w:t>
            </w:r>
          </w:p>
        </w:tc>
      </w:tr>
    </w:tbl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判定：❌</w:t>
      </w:r>
      <w:r>
        <w:t xml:space="preserve"> </w:t>
      </w:r>
      <w:r>
        <w:rPr>
          <w:rFonts w:hint="eastAsia"/>
          <w:b/>
          <w:bCs/>
        </w:rPr>
        <w:t xml:space="preserve">存在问题</w:t>
      </w:r>
      <w:r>
        <w:rPr>
          <w:rFonts w:hint="eastAsia"/>
        </w:rPr>
        <w:t xml:space="preserve">（存在2条严重影响数据准确性的逻辑矛盾）</w:t>
      </w:r>
    </w:p>
    <w:bookmarkEnd w:id="15"/>
    <w:bookmarkEnd w:id="16"/>
    <w:bookmarkStart w:id="17" w:name="三数据一致性审查结果"/>
    <w:p>
      <w:pPr>
        <w:pStyle w:val="2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</w:rPr>
        <w:t xml:space="preserve">现在同步调用所有4个MCP工具获取外部数据：部分查询返回空结果。根据技能要求，对瓦斯鉴定报告回退至上一年度（2025），同时尝试放宽煤矿名称重试：继续尝试其他查询：测风报表查询成功（2026-06）。现在使用反算工具验证瓦斯/CO2数据，同时处理更多数据：---</w:t>
      </w:r>
    </w:p>
    <w:bookmarkEnd w:id="17"/>
    <w:bookmarkEnd w:id="18"/>
    <w:bookmarkStart w:id="33" w:name="数据一致性审查结果"/>
    <w:p>
      <w:pPr>
        <w:pStyle w:val="1"/>
      </w:pPr>
      <w:r>
        <w:rPr>
          <w:rFonts w:hint="eastAsia"/>
        </w:rPr>
        <w:t xml:space="preserve">数据一致性审查结果</w:t>
      </w:r>
    </w:p>
    <w:p>
      <w:pPr>
        <w:pStyle w:val="FirstParagraph"/>
      </w:pPr>
      <w:r>
        <w:rPr>
          <w:rFonts w:hint="eastAsia"/>
          <w:b/>
          <w:bCs/>
        </w:rPr>
        <w:t xml:space="preserve">煤矿名称</w:t>
      </w:r>
      <w:r>
        <w:rPr>
          <w:rFonts w:hint="eastAsia"/>
        </w:rPr>
        <w:t xml:space="preserve">：神木市大柳塔镇板定梁塔煤矿</w:t>
      </w:r>
      <w:r>
        <w:br/>
      </w:r>
      <w:r>
        <w:rPr>
          <w:rFonts w:hint="eastAsia"/>
          <w:b/>
          <w:bCs/>
        </w:rPr>
        <w:t xml:space="preserve">配风计划月份</w:t>
      </w:r>
      <w:r>
        <w:rPr>
          <w:rFonts w:hint="eastAsia"/>
        </w:rPr>
        <w:t xml:space="preserve">：2026年7月</w:t>
      </w:r>
      <w:r>
        <w:br/>
      </w:r>
      <w:r>
        <w:rPr>
          <w:rFonts w:hint="eastAsia"/>
          <w:b/>
          <w:bCs/>
        </w:rPr>
        <w:t xml:space="preserve">编制时间</w:t>
      </w:r>
      <w:r>
        <w:rPr>
          <w:rFonts w:hint="eastAsia"/>
        </w:rPr>
        <w:t xml:space="preserve">：2026年6月30日</w:t>
      </w:r>
      <w:r>
        <w:br/>
      </w:r>
      <w:r>
        <w:rPr>
          <w:rFonts w:hint="eastAsia"/>
          <w:b/>
          <w:bCs/>
        </w:rPr>
        <w:t xml:space="preserve">审查时间</w:t>
      </w:r>
      <w:r>
        <w:rPr>
          <w:rFonts w:hint="eastAsia"/>
        </w:rPr>
        <w:t xml:space="preserve">：2026年7月15日</w:t>
      </w:r>
    </w:p>
    <w:p>
      <w:r>
        <w:pict>
          <v:rect style="width:0;height:1.5pt" o:hralign="center" o:hrstd="t" o:hr="t"/>
        </w:pict>
      </w:r>
    </w:p>
    <w:bookmarkStart w:id="19" w:name="X620a2ba19ff84208ed0d51a5a15d79aae0c783d"/>
    <w:p>
      <w:pPr>
        <w:pStyle w:val="2"/>
      </w:pPr>
      <w:r>
        <w:t xml:space="preserve">1. </w:t>
      </w:r>
      <w:r>
        <w:rPr>
          <w:rFonts w:hint="eastAsia"/>
        </w:rPr>
        <w:t xml:space="preserve">用风地点完整性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数据来源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query_mining_plan</w:t>
            </w:r>
            <w:r>
              <w:rPr>
                <w:rFonts w:hint="eastAsia"/>
              </w:rPr>
              <w:t xml:space="preserve">（采掘计划查询）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查询结果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查询失败</w:t>
            </w:r>
            <w:r>
              <w:t xml:space="preserve"> — </w:t>
            </w:r>
            <w:r>
              <w:rPr>
                <w:rFonts w:hint="eastAsia"/>
              </w:rPr>
              <w:t xml:space="preserve">系统中未找到该矿2026年7月采掘计划数据，名称放宽重试（"板定梁塔煤矿"）后仍无结果</w:t>
            </w:r>
          </w:p>
        </w:tc>
      </w:tr>
    </w:tbl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无法完成完整性校验</w:t>
      </w:r>
      <w:r>
        <w:rPr>
          <w:rFonts w:hint="eastAsia"/>
        </w:rPr>
        <w:t xml:space="preserve">：因外部采掘计划数据缺失，无法逐项比对配风计划中列出的12个用风地点是否与采掘计划完全一致。</w:t>
      </w:r>
    </w:p>
    <w:p>
      <w:pPr>
        <w:pStyle w:val="FirstParagraph"/>
      </w:pPr>
      <w:r>
        <w:rPr>
          <w:rFonts w:hint="eastAsia"/>
          <w:b/>
          <w:bCs/>
        </w:rPr>
        <w:t xml:space="preserve">配风计划中列出的用风地点（共12处）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地点名称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需风量(m³/min)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t xml:space="preserve">1641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1⁻²煤主运大巷末端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225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</w:t>
            </w:r>
          </w:p>
        </w:tc>
        <w:tc>
          <w:tcPr/>
          <w:p>
            <w:pPr>
              <w:pStyle w:val="Compact"/>
            </w:pPr>
            <w:r>
              <w:t xml:space="preserve">1190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2102备采工作面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</w:t>
            </w:r>
          </w:p>
        </w:tc>
        <w:tc>
          <w:tcPr/>
          <w:p>
            <w:pPr>
              <w:pStyle w:val="Compact"/>
            </w:pPr>
            <w:r>
              <w:t xml:space="preserve">1190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2102措施巷掘进工作面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405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2104主运巷掘进工作面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t xml:space="preserve">405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250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2⁻²煤盘区变电所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t xml:space="preserve">315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2⁻²煤辅运大巷末端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398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2⁻²煤主运大巷末端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331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2⁻²煤东翼辅运大巷末端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2⁻²煤东翼主运大巷末端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侧面参考（2026-06测风报表）</w:t>
      </w:r>
      <w:r>
        <w:rPr>
          <w:rFonts w:hint="eastAsia"/>
        </w:rPr>
        <w:t xml:space="preserve">：测风报表中包含以上全部12个地点对应的测点，另外还包含</w:t>
      </w:r>
      <w:r>
        <w:t xml:space="preserve"> </w:t>
      </w:r>
      <w:r>
        <w:rPr>
          <w:rFonts w:hint="eastAsia"/>
          <w:b/>
          <w:bCs/>
        </w:rPr>
        <w:t xml:space="preserve">2103回风巷联巷</w:t>
      </w:r>
      <w:r>
        <w:rPr>
          <w:rFonts w:hint="eastAsia"/>
        </w:rPr>
        <w:t xml:space="preserve">（需风量405</w:t>
      </w:r>
      <w:r>
        <w:t xml:space="preserve"> </w:t>
      </w:r>
      <w:r>
        <w:rPr>
          <w:rFonts w:hint="eastAsia"/>
        </w:rPr>
        <w:t xml:space="preserve">m³/min，与2104主运巷掘进面相同），配风计划中未单独列出此地点。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  <w:b/>
          <w:bCs/>
        </w:rPr>
        <w:t xml:space="preserve">无法判定</w:t>
      </w:r>
      <w:r>
        <w:rPr>
          <w:rFonts w:hint="eastAsia"/>
        </w:rPr>
        <w:t xml:space="preserve">（采掘计划数据缺失，无法进行正式完整性校验）</w:t>
      </w:r>
    </w:p>
    <w:p>
      <w:r>
        <w:pict>
          <v:rect style="width:0;height:1.5pt" o:hralign="center" o:hrstd="t" o:hr="t"/>
        </w:pict>
      </w:r>
    </w:p>
    <w:bookmarkEnd w:id="19"/>
    <w:bookmarkStart w:id="24" w:name="X32c42a2836df3bf0ddfa22ea7667f9f8d315a47"/>
    <w:p>
      <w:pPr>
        <w:pStyle w:val="2"/>
      </w:pPr>
      <w:r>
        <w:t xml:space="preserve">2. </w:t>
      </w:r>
      <w:r>
        <w:rPr>
          <w:rFonts w:hint="eastAsia"/>
        </w:rPr>
        <w:t xml:space="preserve">瓦斯与二氧化碳数据一致性</w:t>
      </w:r>
    </w:p>
    <w:bookmarkStart w:id="20" w:name="数据来源说明"/>
    <w:p>
      <w:pPr>
        <w:pStyle w:val="Heading3"/>
      </w:pPr>
      <w:r>
        <w:rPr>
          <w:rFonts w:hint="eastAsia"/>
        </w:rPr>
        <w:t xml:space="preserve">数据来源说明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状态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来源A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2025年度瓦斯等级鉴定报告</w:t>
            </w:r>
            <w:r>
              <w:rPr>
                <w:rFonts w:hint="eastAsia"/>
              </w:rPr>
              <w:t xml:space="preserve">（查询年份2026无数据，已回退至2025年）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已获取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来源B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2026-06测风报表回风顺槽反算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已获取</w:t>
            </w:r>
          </w:p>
        </w:tc>
      </w:tr>
    </w:tbl>
    <w:p>
      <w:pPr>
        <w:pStyle w:val="BlockText"/>
      </w:pPr>
      <w:r>
        <w:t xml:space="preserve">📌</w:t>
      </w:r>
      <w:r>
        <w:t xml:space="preserve"> </w:t>
      </w:r>
      <w:r>
        <w:rPr>
          <w:rFonts w:hint="eastAsia"/>
          <w:b/>
          <w:bCs/>
        </w:rPr>
        <w:t xml:space="preserve">重要说明</w:t>
      </w:r>
      <w:r>
        <w:rPr>
          <w:rFonts w:hint="eastAsia"/>
        </w:rPr>
        <w:t xml:space="preserve">：2026年度瓦斯鉴定报告在系统中不存在，本次使用2025年度报告作为来源A。配风计划本身也引用了"2025-2026年度《矿井瓦斯等级鉴定报告书》"。</w:t>
      </w:r>
    </w:p>
    <w:p>
      <w:r>
        <w:pict>
          <v:rect style="width:0;height:1.5pt" o:hralign="center" o:hrstd="t" o:hr="t"/>
        </w:pict>
      </w:r>
    </w:p>
    <w:bookmarkEnd w:id="20"/>
    <w:bookmarkStart w:id="21" w:name="X8abdf33742016de620a75f874c8132898bdb7f2"/>
    <w:p>
      <w:pPr>
        <w:pStyle w:val="Heading3"/>
      </w:pPr>
      <w:r>
        <w:t xml:space="preserve">2.1 </w:t>
      </w:r>
      <w:r>
        <w:rPr>
          <w:rFonts w:hint="eastAsia"/>
        </w:rPr>
        <w:t xml:space="preserve">瓦斯（CH₄）涌出量一致性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来源A：2025鉴定报告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来源B：测风反算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综合判定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0.33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鉴定报告无采煤面CH₄数据（returnMaxAbsCh4=0.0）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回风巷CH₄浓度=0%，反算=0.0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0.33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同上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回风巷CH₄浓度=0%，反算=0.0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2102备用面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0.33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同上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回风巷CH₄浓度=0%，反算=0.0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0.11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鉴定报告掘进maxAbsCh4=0.11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CH₄浓度=0%，反算=0.0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与来源A一致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2104主运巷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0.11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鉴定报告掘进maxAbsCh4=0.11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测风报表无对应回风测点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与来源A一致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说明：测风报表中所有测点的瓦斯浓度均为0.0%，该矿为</w:t>
      </w:r>
      <w:r>
        <w:rPr>
          <w:rFonts w:hint="eastAsia"/>
          <w:b/>
          <w:bCs/>
        </w:rPr>
        <w:t xml:space="preserve">低瓦斯矿井</w:t>
      </w:r>
      <w:r>
        <w:rPr>
          <w:rFonts w:hint="eastAsia"/>
        </w:rPr>
        <w:t xml:space="preserve">，实际瓦斯涌出量极低，测风报表无法有效反算验证。</w:t>
      </w:r>
    </w:p>
    <w:p>
      <w:r>
        <w:pict>
          <v:rect style="width:0;height:1.5pt" o:hralign="center" o:hrstd="t" o:hr="t"/>
        </w:pict>
      </w:r>
    </w:p>
    <w:bookmarkEnd w:id="21"/>
    <w:bookmarkStart w:id="22" w:name="Xae17e44b63a27803d8ac0c96c1377dc47444bb4"/>
    <w:p>
      <w:pPr>
        <w:pStyle w:val="Heading3"/>
      </w:pPr>
      <w:r>
        <w:t xml:space="preserve">2.2 </w:t>
      </w:r>
      <w:r>
        <w:rPr>
          <w:rFonts w:hint="eastAsia"/>
        </w:rPr>
        <w:t xml:space="preserve">二氧化碳（CO₂）涌出量一致性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来源A：2025鉴定报告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来源B：测风反算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偏差(计划vs反算)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综合判定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鉴定报告无采煤面CO₂数据（returnMaxAbsCo2=0.0）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1.08 m³/min</w:t>
            </w:r>
            <w:r>
              <w:rPr>
                <w:rFonts w:hint="eastAsia"/>
              </w:rPr>
              <w:t xml:space="preserve">（回风1806×0.06%）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8.4%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同上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1.44 m³/min</w:t>
            </w:r>
            <w:r>
              <w:rPr>
                <w:rFonts w:hint="eastAsia"/>
              </w:rPr>
              <w:t xml:space="preserve">（回风2404×0.06%）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44.2%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2102备用面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1.00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同上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0.74 m³/min</w:t>
            </w:r>
            <w:r>
              <w:rPr>
                <w:rFonts w:hint="eastAsia"/>
              </w:rPr>
              <w:t xml:space="preserve">（回风1240×0.06%）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25.6%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0.32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鉴定报告掘进maxAbsCo2=0.32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0.30 m³/min</w:t>
            </w:r>
            <w:r>
              <w:rPr>
                <w:rFonts w:hint="eastAsia"/>
              </w:rPr>
              <w:t xml:space="preserve">（502×0.06%）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5.9%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2104主运巷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0.32 m³/min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鉴定报告掘进maxAbsCo2=0.32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测风报表无对应回风测点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与来源A一致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2"/>
    <w:bookmarkStart w:id="23" w:name="Xcd9431539d1bad9a6ec93fae295221c344186ae"/>
    <w:p>
      <w:pPr>
        <w:pStyle w:val="Heading3"/>
      </w:pPr>
      <w:r>
        <w:t xml:space="preserve">2.3 </w:t>
      </w:r>
      <w:r>
        <w:rPr>
          <w:rFonts w:hint="eastAsia"/>
        </w:rPr>
        <w:t xml:space="preserve">瓦斯与CO₂数据一致性小结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统计项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数量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检查用风地点总数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10项（5地点×2种气体）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一致（偏差≤10%）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4项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有偏差（10%~30%）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1项（2102备用面CO₂）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不一致（偏差&gt;30%）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1项（2101备用面CO₂偏差44.2%）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4项（采煤面CH₄无鉴定数据、测风浓度均为0%）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有偏差</w:t>
      </w:r>
    </w:p>
    <w:p>
      <w:pPr>
        <w:pStyle w:val="BodyText"/>
      </w:pPr>
      <w:r>
        <w:rPr>
          <w:rFonts w:hint="eastAsia"/>
          <w:b/>
          <w:bCs/>
        </w:rPr>
        <w:t xml:space="preserve">重点问题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采煤工作面瓦斯/CO₂数据在2025鉴定报告中无对应记录</w:t>
      </w:r>
      <w:r>
        <w:rPr>
          <w:rFonts w:hint="eastAsia"/>
        </w:rPr>
        <w:t xml:space="preserve">：报告中的</w:t>
      </w:r>
      <w:r>
        <w:rPr>
          <w:rStyle w:val="VerbatimChar"/>
        </w:rPr>
        <w:t xml:space="preserve">returnMaxAbsCh4=0.0</w:t>
      </w:r>
      <w:r>
        <w:rPr>
          <w:rFonts w:hint="eastAsia"/>
        </w:rPr>
        <w:t xml:space="preserve">和</w:t>
      </w:r>
      <w:r>
        <w:rPr>
          <w:rStyle w:val="VerbatimChar"/>
        </w:rPr>
        <w:t xml:space="preserve">returnMaxAbsCo2=0.0</w:t>
      </w:r>
      <w:r>
        <w:rPr>
          <w:rFonts w:hint="eastAsia"/>
        </w:rPr>
        <w:t xml:space="preserve">表明鉴定报告未单独列出采煤工作面的涌出量数据，配风计划中采煤面CH₄=0.33、CO₂=1.00的来源无法通过鉴定报告验证。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2101备用面CO₂偏差较大</w:t>
      </w:r>
      <w:r>
        <w:rPr>
          <w:rFonts w:hint="eastAsia"/>
        </w:rPr>
        <w:t xml:space="preserve">：测风反算值1.44</w:t>
      </w:r>
      <w:r>
        <w:t xml:space="preserve"> vs </w:t>
      </w:r>
      <w:r>
        <w:rPr>
          <w:rFonts w:hint="eastAsia"/>
        </w:rPr>
        <w:t xml:space="preserve">计划值1.00，偏差44.2%。可能原因是2101实际配风量（2404</w:t>
      </w:r>
      <w:r>
        <w:t xml:space="preserve"> </w:t>
      </w:r>
      <w:r>
        <w:rPr>
          <w:rFonts w:hint="eastAsia"/>
        </w:rPr>
        <w:t xml:space="preserve">m³/min）远大于备用面应配风量（1190</w:t>
      </w:r>
      <w:r>
        <w:t xml:space="preserve"> </w:t>
      </w:r>
      <w:r>
        <w:rPr>
          <w:rFonts w:hint="eastAsia"/>
        </w:rPr>
        <w:t xml:space="preserve">m³/min），导致回风巷CO₂浓度虽低但绝对涌出量偏高。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掘进工作面数据一致性好</w:t>
      </w:r>
      <w:r>
        <w:rPr>
          <w:rFonts w:hint="eastAsia"/>
        </w:rPr>
        <w:t xml:space="preserve">：鉴定报告与配风计划完全吻合（CH₄=0.11，CO₂=0.32），测风反算也基本吻合。</w:t>
      </w:r>
    </w:p>
    <w:p>
      <w:r>
        <w:pict>
          <v:rect style="width:0;height:1.5pt" o:hralign="center" o:hrstd="t" o:hr="t"/>
        </w:pict>
      </w:r>
    </w:p>
    <w:bookmarkEnd w:id="23"/>
    <w:bookmarkEnd w:id="24"/>
    <w:bookmarkStart w:id="26" w:name="Xcc106150edd6f2637cd832f31e6519120912c75"/>
    <w:p>
      <w:pPr>
        <w:pStyle w:val="2"/>
      </w:pPr>
      <w:r>
        <w:t xml:space="preserve">3. </w:t>
      </w:r>
      <w:r>
        <w:rPr>
          <w:rFonts w:hint="eastAsia"/>
        </w:rPr>
        <w:t xml:space="preserve">工作面参数一致性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数据来源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query_face_procedure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查询结果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仅返回1条记录：</w:t>
            </w:r>
            <w:r>
              <w:rPr>
                <w:rFonts w:hint="eastAsia"/>
                <w:b/>
                <w:bCs/>
              </w:rPr>
              <w:t xml:space="preserve">2103主运巷（掘进工作面）</w:t>
            </w:r>
          </w:p>
        </w:tc>
      </w:tr>
    </w:tbl>
    <w:bookmarkStart w:id="25" w:name="详细对比"/>
    <w:p>
      <w:pPr>
        <w:pStyle w:val="Heading3"/>
      </w:pPr>
      <w:r>
        <w:rPr>
          <w:rFonts w:hint="eastAsia"/>
        </w:rPr>
        <w:t xml:space="preserve">详细对比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配风计划中工作面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一致性</w:t>
            </w:r>
          </w:p>
        </w:tc>
      </w:tr>
      <w:tr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1202-2综采面（max控顶距5.18m,</w:t>
            </w:r>
            <w:r>
              <w:t xml:space="preserve"> </w:t>
            </w:r>
            <w:r>
              <w:rPr>
                <w:rFonts w:hint="eastAsia"/>
              </w:rPr>
              <w:t xml:space="preserve">min控顶距4.38m,</w:t>
            </w:r>
            <w:r>
              <w:t xml:space="preserve"> </w:t>
            </w:r>
            <w:r>
              <w:rPr>
                <w:rFonts w:hint="eastAsia"/>
              </w:rPr>
              <w:t xml:space="preserve">采高3.5m）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无作业规程数据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</w:t>
            </w:r>
          </w:p>
        </w:tc>
      </w:tr>
      <w:tr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2101备用面（max控顶距6.22m,</w:t>
            </w:r>
            <w:r>
              <w:t xml:space="preserve"> </w:t>
            </w:r>
            <w:r>
              <w:rPr>
                <w:rFonts w:hint="eastAsia"/>
              </w:rPr>
              <w:t xml:space="preserve">min控顶距5.35m,</w:t>
            </w:r>
            <w:r>
              <w:t xml:space="preserve"> </w:t>
            </w:r>
            <w:r>
              <w:rPr>
                <w:rFonts w:hint="eastAsia"/>
              </w:rPr>
              <w:t xml:space="preserve">采高5.44m）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无作业规程数据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</w:t>
            </w:r>
          </w:p>
        </w:tc>
      </w:tr>
      <w:tr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2102备用面（max控顶距6.22m,</w:t>
            </w:r>
            <w:r>
              <w:t xml:space="preserve"> </w:t>
            </w:r>
            <w:r>
              <w:rPr>
                <w:rFonts w:hint="eastAsia"/>
              </w:rPr>
              <w:t xml:space="preserve">min控顶距5.35m,</w:t>
            </w:r>
            <w:r>
              <w:t xml:space="preserve"> </w:t>
            </w:r>
            <w:r>
              <w:rPr>
                <w:rFonts w:hint="eastAsia"/>
              </w:rPr>
              <w:t xml:space="preserve">采高5.44m）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无作业规程数据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</w:t>
            </w:r>
          </w:p>
        </w:tc>
      </w:tr>
      <w:tr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2102措施巷（断面27.0m²）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无作业规程数据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2104主运巷（断面27.0m²）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2103主运巷：断面27.0m²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面名不匹配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分析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作业规程仅返回了"</w:t>
      </w:r>
      <w:r>
        <w:rPr>
          <w:rFonts w:hint="eastAsia"/>
          <w:b/>
          <w:bCs/>
        </w:rPr>
        <w:t xml:space="preserve">2103主运巷</w:t>
      </w:r>
      <w:r>
        <w:rPr>
          <w:rFonts w:hint="eastAsia"/>
        </w:rPr>
        <w:t xml:space="preserve">"一条记录，其断面面积为27.0m²，与配风计划中"</w:t>
      </w:r>
      <w:r>
        <w:rPr>
          <w:rFonts w:hint="eastAsia"/>
          <w:b/>
          <w:bCs/>
        </w:rPr>
        <w:t xml:space="preserve">2104主运巷</w:t>
      </w:r>
      <w:r>
        <w:rPr>
          <w:rFonts w:hint="eastAsia"/>
        </w:rPr>
        <w:t xml:space="preserve">"的断面27.0m²数值一致，但工作面名称存在差异（2103</w:t>
      </w:r>
      <w:r>
        <w:t xml:space="preserve"> vs </w:t>
      </w:r>
      <w:r>
        <w:rPr>
          <w:rFonts w:hint="eastAsia"/>
        </w:rPr>
        <w:t xml:space="preserve">2104），无法确认是否指向同一工作面。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1202-2综采面、2101备用面、2102备用面、2102措施巷均无作业规程数据。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统计项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数量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应检查工作面数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5个</w:t>
            </w:r>
          </w:p>
        </w:tc>
      </w:tr>
      <w:tr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0个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名称不匹配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1个（2103</w:t>
            </w:r>
            <w:r>
              <w:t xml:space="preserve"> vs </w:t>
            </w:r>
            <w:r>
              <w:rPr>
                <w:rFonts w:hint="eastAsia"/>
              </w:rPr>
              <w:t xml:space="preserve">2104）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4个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  <w:b/>
          <w:bCs/>
        </w:rPr>
        <w:t xml:space="preserve">无法判定</w:t>
      </w:r>
      <w:r>
        <w:rPr>
          <w:rFonts w:hint="eastAsia"/>
        </w:rPr>
        <w:t xml:space="preserve">（大部分工作面作业规程数据缺失）</w:t>
      </w:r>
    </w:p>
    <w:p>
      <w:r>
        <w:pict>
          <v:rect style="width:0;height:1.5pt" o:hralign="center" o:hrstd="t" o:hr="t"/>
        </w:pict>
      </w:r>
    </w:p>
    <w:bookmarkEnd w:id="25"/>
    <w:bookmarkEnd w:id="26"/>
    <w:bookmarkStart w:id="29" w:name="X3ca8b28deb62d45fbbebb0de17cad4f87f25440"/>
    <w:p>
      <w:pPr>
        <w:pStyle w:val="2"/>
      </w:pPr>
      <w:r>
        <w:t xml:space="preserve">4. </w:t>
      </w:r>
      <w:r>
        <w:rPr>
          <w:rFonts w:hint="eastAsia"/>
        </w:rPr>
        <w:t xml:space="preserve">风速与温度匹配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数据来源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query_wind_report</w:t>
            </w:r>
            <w:r>
              <w:rPr>
                <w:rFonts w:hint="eastAsia"/>
              </w:rPr>
              <w:t xml:space="preserve">（2026-06测风报表）</w:t>
            </w:r>
          </w:p>
        </w:tc>
      </w:tr>
    </w:tbl>
    <w:bookmarkStart w:id="27" w:name="实测温度与配风计划风速选择对比"/>
    <w:p>
      <w:pPr>
        <w:pStyle w:val="Heading3"/>
      </w:pPr>
      <w:r>
        <w:rPr>
          <w:rFonts w:hint="eastAsia"/>
        </w:rPr>
        <w:t xml:space="preserve">实测温度与配风计划风速选择对比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测风报表实测温度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配风计划声明温度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配风计划选取风速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规程表对应风速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14°C（主运巷）/</w:t>
            </w:r>
            <w:r>
              <w:t xml:space="preserve"> </w:t>
            </w:r>
            <w:r>
              <w:rPr>
                <w:rFonts w:hint="eastAsia"/>
              </w:rPr>
              <w:t xml:space="preserve">15°C（回风巷）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&lt;20°C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1.5 m/s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 m/s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❌ </w:t>
            </w:r>
            <w:r>
              <w:rPr>
                <w:rFonts w:hint="eastAsia"/>
              </w:rPr>
              <w:t xml:space="preserve">不合理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15°C（主运巷/回风巷）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&lt;20°C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 m/s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 m/s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2102备用面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15°C（主运巷）/</w:t>
            </w:r>
            <w:r>
              <w:t xml:space="preserve"> </w:t>
            </w:r>
            <w:r>
              <w:rPr>
                <w:rFonts w:hint="eastAsia"/>
              </w:rPr>
              <w:t xml:space="preserve">16°C（回风巷）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&lt;20°C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 m/s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1.0 m/s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</w:tbl>
    <w:bookmarkEnd w:id="27"/>
    <w:bookmarkStart w:id="28" w:name="详细分析"/>
    <w:p>
      <w:pPr>
        <w:pStyle w:val="Heading3"/>
      </w:pPr>
      <w:r>
        <w:rPr>
          <w:rFonts w:hint="eastAsia"/>
        </w:rPr>
        <w:t xml:space="preserve">详细分析</w:t>
      </w:r>
    </w:p>
    <w:p>
      <w:pPr>
        <w:pStyle w:val="FirstParagraph"/>
      </w:pPr>
      <w:r>
        <w:rPr>
          <w:rFonts w:hint="eastAsia"/>
          <w:b/>
          <w:bCs/>
        </w:rPr>
        <w:t xml:space="preserve">1202-2综采工作面</w:t>
      </w:r>
      <w:r>
        <w:rPr>
          <w:rFonts w:hint="eastAsia"/>
        </w:rPr>
        <w:t xml:space="preserve">存在明显问题：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配风计划中声明"井下各工作面进风流的温度均在20℃以下"，按表2应选取风速</w:t>
      </w:r>
      <w:r>
        <w:t xml:space="preserve"> </w:t>
      </w:r>
      <w:r>
        <w:rPr>
          <w:b/>
          <w:bCs/>
        </w:rPr>
        <w:t xml:space="preserve">1.0 m/s</w:t>
      </w:r>
      <w:r>
        <w:t xml:space="preserve">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但实际计算中选取了</w:t>
      </w:r>
      <w:r>
        <w:t xml:space="preserve"> </w:t>
      </w:r>
      <w:r>
        <w:rPr>
          <w:b/>
          <w:bCs/>
        </w:rPr>
        <w:t xml:space="preserve">1.5 m/s</w:t>
      </w:r>
      <w:r>
        <w:rPr>
          <w:rFonts w:hint="eastAsia"/>
        </w:rPr>
        <w:t xml:space="preserve">，理由是"采煤工作面风速一般选取1.5m/s"。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实测温度14~15°C（测风报表证实），远低于20°C，完全满足1.0</w:t>
      </w:r>
      <w:r>
        <w:t xml:space="preserve"> </w:t>
      </w:r>
      <w:r>
        <w:rPr>
          <w:rFonts w:hint="eastAsia"/>
        </w:rPr>
        <w:t xml:space="preserve">m/s的选取条件。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选用1.5</w:t>
      </w:r>
      <w:r>
        <w:t xml:space="preserve"> </w:t>
      </w:r>
      <w:r>
        <w:rPr>
          <w:rFonts w:hint="eastAsia"/>
        </w:rPr>
        <w:t xml:space="preserve">m/s导致按气象条件计算的需风量从理论值约1094</w:t>
      </w:r>
      <w:r>
        <w:t xml:space="preserve"> </w:t>
      </w:r>
      <w:r>
        <w:rPr>
          <w:rFonts w:hint="eastAsia"/>
        </w:rPr>
        <w:t xml:space="preserve">m³/min（若用1.0）增大至1641</w:t>
      </w:r>
      <w:r>
        <w:t xml:space="preserve"> </w:t>
      </w:r>
      <w:r>
        <w:rPr>
          <w:rFonts w:hint="eastAsia"/>
        </w:rPr>
        <w:t xml:space="preserve">m³/min（增幅约50%），属于</w:t>
      </w:r>
      <w:r>
        <w:rPr>
          <w:rFonts w:hint="eastAsia"/>
          <w:b/>
          <w:bCs/>
        </w:rPr>
        <w:t xml:space="preserve">显著偏保守</w:t>
      </w:r>
      <w:r>
        <w:t xml:space="preserve">。</w:t>
      </w:r>
    </w:p>
    <w:p>
      <w:pPr>
        <w:pStyle w:val="FirstParagraph"/>
      </w:pPr>
      <w:r>
        <w:rPr>
          <w:rFonts w:hint="eastAsia"/>
          <w:b/>
          <w:bCs/>
        </w:rPr>
        <w:t xml:space="preserve">2101/2102备用工作面</w:t>
      </w:r>
      <w:r>
        <w:rPr>
          <w:rFonts w:hint="eastAsia"/>
        </w:rPr>
        <w:t xml:space="preserve">：选取1.0</w:t>
      </w:r>
      <w:r>
        <w:t xml:space="preserve"> </w:t>
      </w:r>
      <w:r>
        <w:rPr>
          <w:rFonts w:hint="eastAsia"/>
        </w:rPr>
        <w:t xml:space="preserve">m/s，与温度条件匹配，判定合理。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统计项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数量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检查用风地点数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3个</w:t>
            </w:r>
          </w:p>
        </w:tc>
      </w:tr>
      <w:tr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2个（2101、2102）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不合理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1个（1202-2，风速偏大约50%）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偏保守</w:t>
      </w:r>
      <w:r>
        <w:t xml:space="preserve"> </w:t>
      </w:r>
      <w:r>
        <w:t xml:space="preserve">— </w:t>
      </w:r>
      <w:r>
        <w:rPr>
          <w:rFonts w:hint="eastAsia"/>
        </w:rPr>
        <w:t xml:space="preserve">1202-2综采面风速选取偏大，导致配风量偏高。</w:t>
      </w:r>
    </w:p>
    <w:p>
      <w:r>
        <w:pict>
          <v:rect style="width:0;height:1.5pt" o:hralign="center" o:hrstd="t" o:hr="t"/>
        </w:pict>
      </w:r>
    </w:p>
    <w:bookmarkEnd w:id="28"/>
    <w:bookmarkEnd w:id="29"/>
    <w:bookmarkStart w:id="31" w:name="综合审查结论"/>
    <w:p>
      <w:pPr>
        <w:pStyle w:val="2"/>
      </w:pPr>
      <w:r>
        <w:rPr>
          <w:rFonts w:hint="eastAsia"/>
        </w:rPr>
        <w:t xml:space="preserve">综合审查结论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判定结果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采掘计划数据缺失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2101备用面CO₂偏差44.2%；采煤面CH₄/CO₂无鉴定数据支撑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仅1个面有作业规程且名称不匹配（2103≠2104）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⚠️ </w:t>
            </w:r>
            <w:r>
              <w:rPr>
                <w:rFonts w:hint="eastAsia"/>
              </w:rPr>
              <w:t xml:space="preserve">偏保守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1202-2综采面风速选1.5</w:t>
            </w:r>
            <w:r>
              <w:t xml:space="preserve"> </w:t>
            </w:r>
            <w:r>
              <w:rPr>
                <w:rFonts w:hint="eastAsia"/>
              </w:rPr>
              <w:t xml:space="preserve">m/s而非规程表规定的1.0</w:t>
            </w:r>
            <w:r>
              <w:t xml:space="preserve"> m/s</w:t>
            </w:r>
          </w:p>
        </w:tc>
      </w:tr>
    </w:tbl>
    <w:bookmarkStart w:id="30" w:name="重要发现与建议"/>
    <w:p>
      <w:pPr>
        <w:pStyle w:val="Heading3"/>
      </w:pPr>
      <w:r>
        <w:rPr>
          <w:rFonts w:hint="eastAsia"/>
        </w:rPr>
        <w:t xml:space="preserve">重要发现与建议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1202-2综采面风速系数偏大</w:t>
      </w:r>
      <w:r>
        <w:rPr>
          <w:rFonts w:hint="eastAsia"/>
        </w:rPr>
        <w:t xml:space="preserve">：在实测温度14~15°C（远低于20°C）的条件下，选取V=1.5</w:t>
      </w:r>
      <w:r>
        <w:t xml:space="preserve"> </w:t>
      </w:r>
      <w:r>
        <w:rPr>
          <w:rFonts w:hint="eastAsia"/>
        </w:rPr>
        <w:t xml:space="preserve">m/s而非规程表推荐的1.0</w:t>
      </w:r>
      <w:r>
        <w:t xml:space="preserve"> </w:t>
      </w:r>
      <w:r>
        <w:rPr>
          <w:rFonts w:hint="eastAsia"/>
        </w:rPr>
        <w:t xml:space="preserve">m/s，导致该面需风量虚高约50%。建议核查是否有特殊理由（如防尘需求），否则应调整为1.0</w:t>
      </w:r>
      <w:r>
        <w:t xml:space="preserve"> m/s。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采煤工作面瓦斯/CO₂数据来源存疑</w:t>
      </w:r>
      <w:r>
        <w:rPr>
          <w:rFonts w:hint="eastAsia"/>
        </w:rPr>
        <w:t xml:space="preserve">：配风计划中采煤面的CH₄=0.33和CO₂=1.00在2025年度鉴定报告中无对应数据，报告中的</w:t>
      </w:r>
      <w:r>
        <w:rPr>
          <w:rStyle w:val="VerbatimChar"/>
        </w:rPr>
        <w:t xml:space="preserve">returnMaxAbsCh4=0.0</w:t>
      </w:r>
      <w:r>
        <w:rPr>
          <w:rFonts w:hint="eastAsia"/>
        </w:rPr>
        <w:t xml:space="preserve">表明未单独测定采煤面涌出量。建议补充说明该数据的来源依据。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2101备用面CO₂涌出量偏差大</w:t>
      </w:r>
      <w:r>
        <w:rPr>
          <w:rFonts w:hint="eastAsia"/>
        </w:rPr>
        <w:t xml:space="preserve">：测风反算值1.44</w:t>
      </w:r>
      <w:r>
        <w:t xml:space="preserve"> vs </w:t>
      </w:r>
      <w:r>
        <w:rPr>
          <w:rFonts w:hint="eastAsia"/>
        </w:rPr>
        <w:t xml:space="preserve">计划值1.00（偏差44.2%），需关注备用面CO₂实际涌出情况。</w:t>
      </w:r>
    </w:p>
    <w:p>
      <w:pPr>
        <w:numPr>
          <w:ilvl w:val="0"/>
          <w:numId w:val="1012"/>
        </w:numPr>
      </w:pPr>
      <w:r>
        <w:rPr>
          <w:rFonts w:hint="eastAsia"/>
          <w:b/>
          <w:bCs/>
        </w:rPr>
        <w:t xml:space="preserve">2104主运巷掘进面名称需确认</w:t>
      </w:r>
      <w:r>
        <w:rPr>
          <w:rFonts w:hint="eastAsia"/>
        </w:rPr>
        <w:t xml:space="preserve">：作业规程中仅有"2103主运巷"，配风计划中为"2104主运巷"，存在编号不一致的可能性，建议核实是否为同一工作面。</w:t>
      </w:r>
    </w:p>
    <w:p>
      <w:pPr>
        <w:pStyle w:val="FirstParagraph"/>
      </w:pPr>
      <w:r>
        <w:rPr>
          <w:rFonts w:hint="eastAsia"/>
        </w:rPr>
        <w:t xml:space="preserve">---以上为完整的数据一致性审查报告。审查覆盖了全部4个维度，调用了4类外部数据源（采掘计划、瓦斯鉴定报告、作业规程、测风报表），并对瓦斯/CO₂数据执行了"鉴定报告+测风反算"双重交叉验证。核心发现是1202-2综采面风速系数选取偏大导致配风量虚高约50%，以及采煤工作面瓦斯/CO₂数据在鉴定报告中缺乏对应记录。</w:t>
      </w:r>
    </w:p>
    <w:bookmarkEnd w:id="30"/>
    <w:bookmarkEnd w:id="31"/>
    <w:bookmarkStart w:id="32" w:name="四计算核验结果"/>
    <w:p>
      <w:pPr>
        <w:pStyle w:val="2"/>
      </w:pPr>
      <w:r>
        <w:rPr>
          <w:rFonts w:hint="eastAsia"/>
        </w:rPr>
        <w:t xml:space="preserve">四、计算核验结果</w:t>
      </w:r>
    </w:p>
    <w:p>
      <w:pPr>
        <w:pStyle w:val="FirstParagraph"/>
      </w:pPr>
      <w:r>
        <w:rPr>
          <w:rFonts w:hint="eastAsia"/>
        </w:rPr>
        <w:t xml:space="preserve">已读取技能文件，了解核验流程。现在开始逐步核验。先从各用风地点提取参数，然后调用计算工具验证。1202-2综采工作面标准工具计算已完成。现在批量调用其他工作面的计算工具。现在调用总风量汇总工具完成核验。---</w:t>
      </w:r>
    </w:p>
    <w:bookmarkEnd w:id="32"/>
    <w:bookmarkEnd w:id="33"/>
    <w:bookmarkStart w:id="59" w:name="板定梁塔煤矿2026年7月份风量分配计划--计算核验报告"/>
    <w:p>
      <w:pPr>
        <w:pStyle w:val="1"/>
      </w:pPr>
      <w:r>
        <w:rPr>
          <w:rFonts w:hint="eastAsia"/>
        </w:rPr>
        <w:t xml:space="preserve">板定梁塔煤矿2026年7月份风量分配计划</w:t>
      </w:r>
      <w:r>
        <w:t xml:space="preserve"> — </w:t>
      </w:r>
      <w:r>
        <w:rPr>
          <w:rFonts w:hint="eastAsia"/>
        </w:rPr>
        <w:t xml:space="preserve">计算核验报告</w:t>
      </w:r>
    </w:p>
    <w:p>
      <w:r>
        <w:pict>
          <v:rect style="width:0;height:1.5pt" o:hralign="center" o:hrstd="t" o:hr="t"/>
        </w:pict>
      </w:r>
    </w:p>
    <w:bookmarkStart w:id="35" w:name="一1202-2-综采工作面1²煤层"/>
    <w:p>
      <w:pPr>
        <w:pStyle w:val="2"/>
      </w:pPr>
      <w:r>
        <w:rPr>
          <w:rFonts w:hint="eastAsia"/>
        </w:rPr>
        <w:t xml:space="preserve">一、1202-2</w:t>
      </w:r>
      <w:r>
        <w:t xml:space="preserve"> </w:t>
      </w:r>
      <w:r>
        <w:rPr>
          <w:rFonts w:hint="eastAsia"/>
        </w:rPr>
        <w:t xml:space="preserve">综采工作面（1⁻²煤层）</w:t>
      </w:r>
    </w:p>
    <w:bookmarkStart w:id="34" w:name="用风地点-1202-2-综采工作面采煤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1202-2 </w:t>
      </w:r>
      <w:r>
        <w:rPr>
          <w:rFonts w:hint="eastAsia"/>
        </w:rPr>
        <w:t xml:space="preserve">综采工作面（采煤工作面）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文档基础参数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瓦斯涌出量</w:t>
      </w:r>
      <w:r>
        <w:t xml:space="preserve"> q_CH4 = 0.33 </w:t>
      </w:r>
      <w:r>
        <w:rPr>
          <w:rFonts w:hint="eastAsia"/>
        </w:rPr>
        <w:t xml:space="preserve">m³/min，K_gas</w:t>
      </w:r>
      <w:r>
        <w:t xml:space="preserve"> = 1.6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二氧化碳涌出量</w:t>
      </w:r>
      <w:r>
        <w:t xml:space="preserve"> q_CO2 = 1.00 </w:t>
      </w:r>
      <w:r>
        <w:rPr>
          <w:rFonts w:hint="eastAsia"/>
        </w:rPr>
        <w:t xml:space="preserve">m³/min，K_co2</w:t>
      </w:r>
      <w:r>
        <w:t xml:space="preserve"> = 1.5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同时工作最多人数</w:t>
      </w:r>
      <w:r>
        <w:t xml:space="preserve"> N = 30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最大控顶距</w:t>
      </w:r>
      <w:r>
        <w:t xml:space="preserve"> L_max = </w:t>
      </w:r>
      <w:r>
        <w:rPr>
          <w:rFonts w:hint="eastAsia"/>
        </w:rPr>
        <w:t xml:space="preserve">5.18m，最小控顶距</w:t>
      </w:r>
      <w:r>
        <w:t xml:space="preserve"> L_min = </w:t>
      </w:r>
      <w:r>
        <w:rPr>
          <w:rFonts w:hint="eastAsia"/>
        </w:rPr>
        <w:t xml:space="preserve">4.38m，平均采高</w:t>
      </w:r>
      <w:r>
        <w:t xml:space="preserve"> H = 3.5m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有效断面积</w:t>
      </w:r>
      <w:r>
        <w:t xml:space="preserve"> S = (5.18+4.38)/2 × 3.5 = 16.73 m²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气象条件法设计风速</w:t>
      </w:r>
      <w:r>
        <w:t xml:space="preserve"> v = 1.5 </w:t>
      </w:r>
      <w:r>
        <w:rPr>
          <w:rFonts w:hint="eastAsia"/>
        </w:rPr>
        <w:t xml:space="preserve">m/s，K_采高</w:t>
      </w:r>
      <w:r>
        <w:t xml:space="preserve"> = </w:t>
      </w:r>
      <w:r>
        <w:rPr>
          <w:rFonts w:hint="eastAsia"/>
        </w:rPr>
        <w:t xml:space="preserve">1.2，K_采长</w:t>
      </w:r>
      <w:r>
        <w:t xml:space="preserve"> = 1.3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Q=100×0.33×1.6=52.8 m³/min</w:t>
            </w:r>
          </w:p>
        </w:tc>
        <w:tc>
          <w:tcPr/>
          <w:p>
            <w:pPr>
              <w:pStyle w:val="Compact"/>
            </w:pPr>
            <w:r>
              <w:t xml:space="preserve">52.8</w:t>
            </w:r>
          </w:p>
        </w:tc>
        <w:tc>
          <w:tcPr/>
          <w:p>
            <w:pPr>
              <w:pStyle w:val="Compact"/>
            </w:pPr>
            <w:r>
              <w:t xml:space="preserve">52.8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Q=67×1.00×1.5=100.5 m³/min</w:t>
            </w:r>
          </w:p>
        </w:tc>
        <w:tc>
          <w:tcPr/>
          <w:p>
            <w:pPr>
              <w:pStyle w:val="Compact"/>
            </w:pPr>
            <w:r>
              <w:t xml:space="preserve">100.5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100.5(注1)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Q=4×30=120 m³/min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按气象条件法</w:t>
            </w:r>
          </w:p>
        </w:tc>
        <w:tc>
          <w:tcPr/>
          <w:p>
            <w:pPr>
              <w:pStyle w:val="Compact"/>
            </w:pPr>
            <w:r>
              <w:t xml:space="preserve">Q=60×0.7×1.5×16.7×1.2×1.3=1641 m³/min</w:t>
            </w:r>
          </w:p>
        </w:tc>
        <w:tc>
          <w:tcPr/>
          <w:p>
            <w:pPr>
              <w:pStyle w:val="Compact"/>
            </w:pPr>
            <w:r>
              <w:t xml:space="preserve">1641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—(注2)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自身计算正确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标准按风速法</w:t>
            </w:r>
          </w:p>
        </w:tc>
        <w:tc>
          <w:tcPr/>
          <w:p>
            <w:pPr>
              <w:pStyle w:val="Compact"/>
            </w:pPr>
            <w:r>
              <w:t xml:space="preserve">Q=60×16.7×1.5=1503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1503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m/s，S_max=12.7</w:t>
      </w:r>
      <w:r>
        <w:t xml:space="preserve"> </w:t>
      </w:r>
      <w:r>
        <w:rPr>
          <w:rFonts w:hint="eastAsia"/>
        </w:rPr>
        <w:t xml:space="preserve">m²）：60×0.25×12.7</w:t>
      </w:r>
      <w:r>
        <w:t xml:space="preserve"> = 191 m³/min ✅ </w:t>
      </w:r>
      <w:r>
        <w:rPr>
          <w:rFonts w:hint="eastAsia"/>
        </w:rPr>
        <w:t xml:space="preserve">通过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m/s，S_min=10.7</w:t>
      </w:r>
      <w:r>
        <w:t xml:space="preserve"> </w:t>
      </w:r>
      <w:r>
        <w:rPr>
          <w:rFonts w:hint="eastAsia"/>
        </w:rPr>
        <w:t xml:space="preserve">m²）：60×4×10.7</w:t>
      </w:r>
      <w:r>
        <w:t xml:space="preserve"> = 2568 m³/min ✅ </w:t>
      </w:r>
      <w:r>
        <w:rPr>
          <w:rFonts w:hint="eastAsia"/>
        </w:rPr>
        <w:t xml:space="preserve">通过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验算结果：191</w:t>
      </w:r>
      <w:r>
        <w:t xml:space="preserve"> &lt; 1641 &lt; 2568 →</w:t>
      </w:r>
      <w:r>
        <w:t xml:space="preserve"> </w:t>
      </w:r>
      <w:r>
        <w:rPr>
          <w:rFonts w:hint="eastAsia"/>
          <w:b/>
          <w:bCs/>
        </w:rPr>
        <w:t xml:space="preserve">通过</w:t>
      </w:r>
    </w:p>
    <w:p>
      <w:pPr>
        <w:pStyle w:val="FirstParagraph"/>
      </w:pPr>
      <w:r>
        <w:rPr>
          <w:rFonts w:hint="eastAsia"/>
          <w:b/>
          <w:bCs/>
        </w:rPr>
        <w:t xml:space="preserve">最终取值对比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最终需风量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1641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1503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9.18%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符合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注1：工具中未单独设置K_co2参数，调用时复用K_gas=1.6导致工具CO2结果为107.2。文档中按K_co2=1.5正确计算得100.5。文档自身计算无误。</w:t>
      </w:r>
    </w:p>
    <w:p>
      <w:pPr>
        <w:pStyle w:val="BlockText"/>
      </w:pPr>
      <w:r>
        <w:rPr>
          <w:rFonts w:hint="eastAsia"/>
        </w:rPr>
        <w:t xml:space="preserve">注2：文档采用《煤炭工业矿井设计规范》中的"气象条件法"（含K_采高、K_采长及70%有效断面系数），1639.3</w:t>
      </w:r>
      <w:r>
        <w:t xml:space="preserve"> ≈ </w:t>
      </w:r>
      <w:r>
        <w:rPr>
          <w:rFonts w:hint="eastAsia"/>
        </w:rPr>
        <w:t xml:space="preserve">1641，自身计算正确。标准按风速法不计调整系数，结果1503。偏差9.18%在5%~10%区间。</w:t>
      </w:r>
    </w:p>
    <w:p>
      <w:pPr>
        <w:pStyle w:val="FirstParagraph"/>
      </w:pP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提示</w:t>
      </w:r>
      <w:r>
        <w:rPr>
          <w:rFonts w:hint="eastAsia"/>
        </w:rPr>
        <w:t xml:space="preserve">：文档表2显示"进风流气温&lt;20℃对应风速1.0</w:t>
      </w:r>
      <w:r>
        <w:t xml:space="preserve"> </w:t>
      </w:r>
      <w:r>
        <w:rPr>
          <w:rFonts w:hint="eastAsia"/>
        </w:rPr>
        <w:t xml:space="preserve">m/s"，但文档实际选取v=1.5</w:t>
      </w:r>
      <w:r>
        <w:t xml:space="preserve"> </w:t>
      </w:r>
      <w:r>
        <w:rPr>
          <w:rFonts w:hint="eastAsia"/>
        </w:rPr>
        <w:t xml:space="preserve">m/s，存在</w:t>
      </w:r>
      <w:r>
        <w:rPr>
          <w:rFonts w:hint="eastAsia"/>
          <w:b/>
          <w:bCs/>
        </w:rPr>
        <w:t xml:space="preserve">参数选取与自引表格不一致</w:t>
      </w:r>
      <w:r>
        <w:rPr>
          <w:rFonts w:hint="eastAsia"/>
        </w:rPr>
        <w:t xml:space="preserve">的问题，建议核实。</w:t>
      </w:r>
    </w:p>
    <w:p>
      <w:r>
        <w:pict>
          <v:rect style="width:0;height:1.5pt" o:hralign="center" o:hrstd="t" o:hr="t"/>
        </w:pict>
      </w:r>
    </w:p>
    <w:bookmarkEnd w:id="34"/>
    <w:bookmarkEnd w:id="35"/>
    <w:bookmarkStart w:id="37" w:name="二2101-备用工作面2²煤层"/>
    <w:p>
      <w:pPr>
        <w:pStyle w:val="2"/>
      </w:pPr>
      <w:r>
        <w:rPr>
          <w:rFonts w:hint="eastAsia"/>
        </w:rPr>
        <w:t xml:space="preserve">二、2101</w:t>
      </w:r>
      <w:r>
        <w:t xml:space="preserve"> </w:t>
      </w:r>
      <w:r>
        <w:rPr>
          <w:rFonts w:hint="eastAsia"/>
        </w:rPr>
        <w:t xml:space="preserve">备用工作面（2⁻²煤层）</w:t>
      </w:r>
    </w:p>
    <w:bookmarkStart w:id="36" w:name="用风地点-2101-备用工作面备用采煤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2101 </w:t>
      </w:r>
      <w:r>
        <w:rPr>
          <w:rFonts w:hint="eastAsia"/>
        </w:rPr>
        <w:t xml:space="preserve">备用工作面（备用采煤工作面）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文档基础参数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瓦斯涌出量</w:t>
      </w:r>
      <w:r>
        <w:t xml:space="preserve"> q_CH4 = 0.33 </w:t>
      </w:r>
      <w:r>
        <w:rPr>
          <w:rFonts w:hint="eastAsia"/>
        </w:rPr>
        <w:t xml:space="preserve">m³/min，K_gas</w:t>
      </w:r>
      <w:r>
        <w:t xml:space="preserve"> = 1.6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二氧化碳涌出量</w:t>
      </w:r>
      <w:r>
        <w:t xml:space="preserve"> q_CO2 = 1.00 </w:t>
      </w:r>
      <w:r>
        <w:rPr>
          <w:rFonts w:hint="eastAsia"/>
        </w:rPr>
        <w:t xml:space="preserve">m³/min，K_co2</w:t>
      </w:r>
      <w:r>
        <w:t xml:space="preserve"> = 1.5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同时工作最多人数</w:t>
      </w:r>
      <w:r>
        <w:t xml:space="preserve"> N = 30</w:t>
      </w:r>
    </w:p>
    <w:p>
      <w:pPr>
        <w:pStyle w:val="Compact"/>
        <w:numPr>
          <w:ilvl w:val="0"/>
          <w:numId w:val="1015"/>
        </w:numPr>
      </w:pPr>
      <w:r>
        <w:t xml:space="preserve">L_max = </w:t>
      </w:r>
      <w:r>
        <w:rPr>
          <w:rFonts w:hint="eastAsia"/>
        </w:rPr>
        <w:t xml:space="preserve">6.22m，L_min</w:t>
      </w:r>
      <w:r>
        <w:t xml:space="preserve"> = </w:t>
      </w:r>
      <w:r>
        <w:rPr>
          <w:rFonts w:hint="eastAsia"/>
        </w:rPr>
        <w:t xml:space="preserve">5.35m，H</w:t>
      </w:r>
      <w:r>
        <w:t xml:space="preserve"> = 5.44m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有效断面积</w:t>
      </w:r>
      <w:r>
        <w:t xml:space="preserve"> S = (6.22+5.35)/2 × 5.44 = 31.47 m²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气象条件法：v</w:t>
      </w:r>
      <w:r>
        <w:t xml:space="preserve"> = 1.0 </w:t>
      </w:r>
      <w:r>
        <w:rPr>
          <w:rFonts w:hint="eastAsia"/>
        </w:rPr>
        <w:t xml:space="preserve">m/s，K_采高</w:t>
      </w:r>
      <w:r>
        <w:t xml:space="preserve"> = </w:t>
      </w:r>
      <w:r>
        <w:rPr>
          <w:rFonts w:hint="eastAsia"/>
        </w:rPr>
        <w:t xml:space="preserve">1.2，K_采长</w:t>
      </w:r>
      <w:r>
        <w:t xml:space="preserve"> = 1.5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最终取值：2379</w:t>
      </w:r>
      <w:r>
        <w:t xml:space="preserve"> ÷ 2 = 1190 </w:t>
      </w:r>
      <w:r>
        <w:rPr>
          <w:rFonts w:hint="eastAsia"/>
        </w:rPr>
        <w:t xml:space="preserve">m³/min（备用面按1/2取值）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Q=100×0.33×1.6=52.8 m³/min</w:t>
            </w:r>
          </w:p>
        </w:tc>
        <w:tc>
          <w:tcPr/>
          <w:p>
            <w:pPr>
              <w:pStyle w:val="Compact"/>
            </w:pPr>
            <w:r>
              <w:t xml:space="preserve">52.8</w:t>
            </w:r>
          </w:p>
        </w:tc>
        <w:tc>
          <w:tcPr/>
          <w:p>
            <w:pPr>
              <w:pStyle w:val="Compact"/>
            </w:pPr>
            <w:r>
              <w:t xml:space="preserve">52.8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Q=67×1.00×1.5=100.5 m³/min</w:t>
            </w:r>
          </w:p>
        </w:tc>
        <w:tc>
          <w:tcPr/>
          <w:p>
            <w:pPr>
              <w:pStyle w:val="Compact"/>
            </w:pPr>
            <w:r>
              <w:t xml:space="preserve">100.5</w:t>
            </w:r>
          </w:p>
        </w:tc>
        <w:tc>
          <w:tcPr/>
          <w:p>
            <w:pPr>
              <w:pStyle w:val="Compact"/>
            </w:pPr>
            <w:r>
              <w:t xml:space="preserve">100.5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Q=4×30=120 m³/min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  <w:tc>
          <w:tcPr/>
          <w:p>
            <w:pPr>
              <w:pStyle w:val="Compact"/>
            </w:pPr>
            <w:r>
              <w:t xml:space="preserve">120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按防爆车</w:t>
            </w:r>
          </w:p>
        </w:tc>
        <w:tc>
          <w:tcPr/>
          <w:p>
            <w:pPr>
              <w:pStyle w:val="Compact"/>
            </w:pPr>
            <w:r>
              <w:t xml:space="preserve">Q=4×70×2=560 m³/min</w:t>
            </w:r>
          </w:p>
        </w:tc>
        <w:tc>
          <w:tcPr/>
          <w:p>
            <w:pPr>
              <w:pStyle w:val="Compact"/>
            </w:pPr>
            <w:r>
              <w:t xml:space="preserve">560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自身正确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按气象条件法</w:t>
            </w:r>
          </w:p>
        </w:tc>
        <w:tc>
          <w:tcPr/>
          <w:p>
            <w:pPr>
              <w:pStyle w:val="Compact"/>
            </w:pPr>
            <w:r>
              <w:t xml:space="preserve">Q=60×0.7×1.0×31.47×1.2×1.5=2379 m³/min</w:t>
            </w:r>
          </w:p>
        </w:tc>
        <w:tc>
          <w:tcPr/>
          <w:p>
            <w:pPr>
              <w:pStyle w:val="Compact"/>
            </w:pPr>
            <w:r>
              <w:t xml:space="preserve">2379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自身计算正确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标准按风速法</w:t>
            </w:r>
          </w:p>
        </w:tc>
        <w:tc>
          <w:tcPr/>
          <w:p>
            <w:pPr>
              <w:pStyle w:val="Compact"/>
            </w:pPr>
            <w:r>
              <w:t xml:space="preserve">Q=60×31.47×1.0=1888.2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1888.2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（气象条件法）：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最小需风量：60×0.7×0.25×6.22×5.44</w:t>
      </w:r>
      <w:r>
        <w:t xml:space="preserve"> = 355 m³/min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最大需风量：60×0.7×4×5.35×5.44</w:t>
      </w:r>
      <w:r>
        <w:t xml:space="preserve"> = 4889 m³/min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验算结果：355</w:t>
      </w:r>
      <w:r>
        <w:t xml:space="preserve"> &lt; 2379 &lt; 4889 →</w:t>
      </w:r>
      <w:r>
        <w:t xml:space="preserve"> </w:t>
      </w:r>
      <w:r>
        <w:rPr>
          <w:rFonts w:hint="eastAsia"/>
          <w:b/>
          <w:bCs/>
        </w:rPr>
        <w:t xml:space="preserve">通过</w:t>
      </w:r>
    </w:p>
    <w:p>
      <w:pPr>
        <w:pStyle w:val="FirstParagraph"/>
      </w:pPr>
      <w:r>
        <w:rPr>
          <w:rFonts w:hint="eastAsia"/>
          <w:b/>
          <w:bCs/>
        </w:rPr>
        <w:t xml:space="preserve">最终取值对比</w:t>
      </w:r>
      <w:r>
        <w:rPr>
          <w:rFonts w:hint="eastAsia"/>
        </w:rPr>
        <w:t xml:space="preserve">（按1/2备用系数后）：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标准工具计算值(1/2)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最终需风量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1190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944.1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26.04%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不符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文档使用"气象条件法"（含调整系数）得2379，取1/2后=1190；标准按风速法得1888.2，取1/2后=944.1。偏差26.04%，超过10%阈值。差异主要源于"气象条件法"中的K_采高×K_采长=1.2×1.5=1.8倍放大系数。若仅按标准风速法，备用面需风量为944</w:t>
      </w:r>
      <w:r>
        <w:t xml:space="preserve"> </w:t>
      </w:r>
      <w:r>
        <w:rPr>
          <w:rFonts w:hint="eastAsia"/>
        </w:rPr>
        <w:t xml:space="preserve">m³/min。建议确认该矿是否执行含调整系数的气象条件法标准。</w:t>
      </w:r>
    </w:p>
    <w:p>
      <w:r>
        <w:pict>
          <v:rect style="width:0;height:1.5pt" o:hralign="center" o:hrstd="t" o:hr="t"/>
        </w:pict>
      </w:r>
    </w:p>
    <w:bookmarkEnd w:id="36"/>
    <w:bookmarkEnd w:id="37"/>
    <w:bookmarkStart w:id="39" w:name="三2102-备用工作面2²煤层"/>
    <w:p>
      <w:pPr>
        <w:pStyle w:val="2"/>
      </w:pPr>
      <w:r>
        <w:rPr>
          <w:rFonts w:hint="eastAsia"/>
        </w:rPr>
        <w:t xml:space="preserve">三、2102</w:t>
      </w:r>
      <w:r>
        <w:t xml:space="preserve"> </w:t>
      </w:r>
      <w:r>
        <w:rPr>
          <w:rFonts w:hint="eastAsia"/>
        </w:rPr>
        <w:t xml:space="preserve">备用工作面（2⁻²煤层）</w:t>
      </w:r>
    </w:p>
    <w:bookmarkStart w:id="38" w:name="用风地点-2102-备用工作面备用采煤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2102 </w:t>
      </w:r>
      <w:r>
        <w:rPr>
          <w:rFonts w:hint="eastAsia"/>
        </w:rPr>
        <w:t xml:space="preserve">备用工作面（备用采煤工作面）</w:t>
      </w:r>
    </w:p>
    <w:p>
      <w:pPr>
        <w:pStyle w:val="FirstParagraph"/>
      </w:pPr>
      <w:r>
        <w:rPr>
          <w:rFonts w:hint="eastAsia"/>
        </w:rPr>
        <w:t xml:space="preserve">参数与2101备用工作面完全一致（断面积、采高、采长、瓦斯等均相同），仅防爆车数量不同（2102为1台vs</w:t>
      </w:r>
      <w:r>
        <w:t xml:space="preserve"> </w:t>
      </w:r>
      <w:r>
        <w:rPr>
          <w:rFonts w:hint="eastAsia"/>
        </w:rPr>
        <w:t xml:space="preserve">2101为2台）。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按气象条件法</w:t>
            </w:r>
          </w:p>
        </w:tc>
        <w:tc>
          <w:tcPr/>
          <w:p>
            <w:pPr>
              <w:pStyle w:val="Compact"/>
            </w:pPr>
            <w:r>
              <w:t xml:space="preserve">2379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自身计算正确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最终取值（÷2）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1190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944.1 </w:t>
            </w:r>
            <w:r>
              <w:rPr>
                <w:rFonts w:hint="eastAsia"/>
                <w:b/>
                <w:bCs/>
              </w:rPr>
              <w:t xml:space="preserve">m³/min（标准）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不符（偏差26.04%）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：同2101备用工作面。偏差来源为气象条件法中K_采高×K_采长=1.2×1.5=1.8倍放大系数。</w:t>
      </w:r>
    </w:p>
    <w:p>
      <w:r>
        <w:pict>
          <v:rect style="width:0;height:1.5pt" o:hralign="center" o:hrstd="t" o:hr="t"/>
        </w:pict>
      </w:r>
    </w:p>
    <w:bookmarkEnd w:id="38"/>
    <w:bookmarkEnd w:id="39"/>
    <w:bookmarkStart w:id="41" w:name="四2102-措施巷掘进工作面2²煤层"/>
    <w:p>
      <w:pPr>
        <w:pStyle w:val="2"/>
      </w:pPr>
      <w:r>
        <w:rPr>
          <w:rFonts w:hint="eastAsia"/>
        </w:rPr>
        <w:t xml:space="preserve">四、2102</w:t>
      </w:r>
      <w:r>
        <w:t xml:space="preserve"> </w:t>
      </w:r>
      <w:r>
        <w:rPr>
          <w:rFonts w:hint="eastAsia"/>
        </w:rPr>
        <w:t xml:space="preserve">措施巷掘进工作面（2⁻²煤层）</w:t>
      </w:r>
    </w:p>
    <w:bookmarkStart w:id="40" w:name="用风地点-2102-措施巷掘进工作面掘进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2102 </w:t>
      </w:r>
      <w:r>
        <w:rPr>
          <w:rFonts w:hint="eastAsia"/>
        </w:rPr>
        <w:t xml:space="preserve">措施巷掘进工作面（掘进工作面）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文档基础参数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瓦斯涌出量</w:t>
      </w:r>
      <w:r>
        <w:t xml:space="preserve"> q_CH4 = 0.11 </w:t>
      </w:r>
      <w:r>
        <w:rPr>
          <w:rFonts w:hint="eastAsia"/>
        </w:rPr>
        <w:t xml:space="preserve">m³/min，K_gas</w:t>
      </w:r>
      <w:r>
        <w:t xml:space="preserve"> = 1.75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二氧化碳涌出量</w:t>
      </w:r>
      <w:r>
        <w:t xml:space="preserve"> q_CO2 = 0.32 </w:t>
      </w:r>
      <w:r>
        <w:rPr>
          <w:rFonts w:hint="eastAsia"/>
        </w:rPr>
        <w:t xml:space="preserve">m³/min，K_co2</w:t>
      </w:r>
      <w:r>
        <w:t xml:space="preserve"> = 1.75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同时工作最多人数</w:t>
      </w:r>
      <w:r>
        <w:t xml:space="preserve"> N = 16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防爆装载机功率</w:t>
      </w:r>
      <w:r>
        <w:t xml:space="preserve"> = 80 </w:t>
      </w:r>
      <w:r>
        <w:rPr>
          <w:rFonts w:hint="eastAsia"/>
        </w:rPr>
        <w:t xml:space="preserve">kW，1台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巷道断面积</w:t>
      </w:r>
      <w:r>
        <w:t xml:space="preserve"> S = 27 m²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Q=100×0.11×1.75=19.25 m³/min</w:t>
            </w:r>
          </w:p>
        </w:tc>
        <w:tc>
          <w:tcPr/>
          <w:p>
            <w:pPr>
              <w:pStyle w:val="Compact"/>
            </w:pPr>
            <w:r>
              <w:t xml:space="preserve">19.25</w:t>
            </w:r>
          </w:p>
        </w:tc>
        <w:tc>
          <w:tcPr/>
          <w:p>
            <w:pPr>
              <w:pStyle w:val="Compact"/>
            </w:pPr>
            <w:r>
              <w:t xml:space="preserve">19.25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Q=67×1.75×0.32=37.52 m³/min</w:t>
            </w:r>
          </w:p>
        </w:tc>
        <w:tc>
          <w:tcPr/>
          <w:p>
            <w:pPr>
              <w:pStyle w:val="Compact"/>
            </w:pPr>
            <w:r>
              <w:t xml:space="preserve">37.52</w:t>
            </w:r>
          </w:p>
        </w:tc>
        <w:tc>
          <w:tcPr/>
          <w:p>
            <w:pPr>
              <w:pStyle w:val="Compact"/>
            </w:pPr>
            <w:r>
              <w:t xml:space="preserve">37.52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Q=4×16=64 m³/min</w:t>
            </w:r>
          </w:p>
        </w:tc>
        <w:tc>
          <w:tcPr/>
          <w:p>
            <w:pPr>
              <w:pStyle w:val="Compact"/>
            </w:pPr>
            <w:r>
              <w:t xml:space="preserve">64</w:t>
            </w:r>
          </w:p>
        </w:tc>
        <w:tc>
          <w:tcPr/>
          <w:p>
            <w:pPr>
              <w:pStyle w:val="Compact"/>
            </w:pPr>
            <w:r>
              <w:t xml:space="preserve">64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Q=4×80×1=320 m³/min</w:t>
            </w:r>
          </w:p>
        </w:tc>
        <w:tc>
          <w:tcPr/>
          <w:p>
            <w:pPr>
              <w:pStyle w:val="Compact"/>
            </w:pPr>
            <w:r>
              <w:t xml:space="preserve">320</w:t>
            </w:r>
          </w:p>
        </w:tc>
        <w:tc>
          <w:tcPr/>
          <w:p>
            <w:pPr>
              <w:pStyle w:val="Compact"/>
            </w:pPr>
            <w:r>
              <w:t xml:space="preserve">320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按最低风速验算</w:t>
            </w:r>
          </w:p>
        </w:tc>
        <w:tc>
          <w:tcPr/>
          <w:p>
            <w:pPr>
              <w:pStyle w:val="Compact"/>
            </w:pPr>
            <w:r>
              <w:t xml:space="preserve">Q=0.25×60×27=405 m³/min</w:t>
            </w:r>
          </w:p>
        </w:tc>
        <w:tc>
          <w:tcPr/>
          <w:p>
            <w:pPr>
              <w:pStyle w:val="Compact"/>
            </w:pPr>
            <w:r>
              <w:t xml:space="preserve">405</w:t>
            </w:r>
          </w:p>
        </w:tc>
        <w:tc>
          <w:tcPr/>
          <w:p>
            <w:pPr>
              <w:pStyle w:val="Compact"/>
            </w:pPr>
            <w:r>
              <w:t xml:space="preserve">405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按最高风速验算</w:t>
            </w:r>
          </w:p>
        </w:tc>
        <w:tc>
          <w:tcPr/>
          <w:p>
            <w:pPr>
              <w:pStyle w:val="Compact"/>
            </w:pPr>
            <w:r>
              <w:t xml:space="preserve">Q=4×60×27=6480 m³/min</w:t>
            </w:r>
          </w:p>
        </w:tc>
        <w:tc>
          <w:tcPr/>
          <w:p>
            <w:pPr>
              <w:pStyle w:val="Compact"/>
            </w:pPr>
            <w:r>
              <w:t xml:space="preserve">6480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文档判断：各方法最大值320</w:t>
      </w:r>
      <w:r>
        <w:t xml:space="preserve"> &lt; </w:t>
      </w:r>
      <w:r>
        <w:rPr>
          <w:rFonts w:hint="eastAsia"/>
        </w:rPr>
        <w:t xml:space="preserve">405（最低风速），故取405</w:t>
      </w:r>
      <w:r>
        <w:t xml:space="preserve"> →</w:t>
      </w:r>
      <w:r>
        <w:t xml:space="preserve"> </w:t>
      </w:r>
      <w:r>
        <w:rPr>
          <w:rFonts w:hint="eastAsia"/>
          <w:b/>
          <w:bCs/>
        </w:rPr>
        <w:t xml:space="preserve">逻辑正确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验算结果：405</w:t>
      </w:r>
      <w:r>
        <w:t xml:space="preserve"> &gt; 405? </w:t>
      </w:r>
      <w:r>
        <w:rPr>
          <w:rFonts w:hint="eastAsia"/>
        </w:rPr>
        <w:t xml:space="preserve">实际是320</w:t>
      </w:r>
      <w:r>
        <w:t xml:space="preserve"> &lt; </w:t>
      </w:r>
      <w:r>
        <w:rPr>
          <w:rFonts w:hint="eastAsia"/>
        </w:rPr>
        <w:t xml:space="preserve">405，取最低风速值405</w:t>
      </w:r>
      <w:r>
        <w:t xml:space="preserve"> →</w:t>
      </w:r>
      <w:r>
        <w:t xml:space="preserve"> </w:t>
      </w:r>
      <w:r>
        <w:rPr>
          <w:rFonts w:hint="eastAsia"/>
          <w:b/>
          <w:bCs/>
        </w:rPr>
        <w:t xml:space="preserve">通过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最终需风量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审查意见：各项子计算及最终取值均正确无误。局部通风机选型FBDNo8.0（风量591~854</w:t>
      </w:r>
      <w:r>
        <w:t xml:space="preserve"> </w:t>
      </w:r>
      <w:r>
        <w:rPr>
          <w:rFonts w:hint="eastAsia"/>
        </w:rPr>
        <w:t xml:space="preserve">m³/min），漏风系数1.3，吸风量527</w:t>
      </w:r>
      <w:r>
        <w:t xml:space="preserve"> </w:t>
      </w:r>
      <w:r>
        <w:rPr>
          <w:rFonts w:hint="eastAsia"/>
        </w:rPr>
        <w:t xml:space="preserve">m³/min，安装处全风压配风量898</w:t>
      </w:r>
      <w:r>
        <w:t xml:space="preserve"> </w:t>
      </w:r>
      <w:r>
        <w:rPr>
          <w:rFonts w:hint="eastAsia"/>
        </w:rPr>
        <w:t xml:space="preserve">m³/min，计算合理。</w:t>
      </w:r>
    </w:p>
    <w:p>
      <w:r>
        <w:pict>
          <v:rect style="width:0;height:1.5pt" o:hralign="center" o:hrstd="t" o:hr="t"/>
        </w:pict>
      </w:r>
    </w:p>
    <w:bookmarkEnd w:id="40"/>
    <w:bookmarkEnd w:id="41"/>
    <w:bookmarkStart w:id="43" w:name="五2104-主运巷掘进工作面2²煤层"/>
    <w:p>
      <w:pPr>
        <w:pStyle w:val="2"/>
      </w:pPr>
      <w:r>
        <w:rPr>
          <w:rFonts w:hint="eastAsia"/>
        </w:rPr>
        <w:t xml:space="preserve">五、2104</w:t>
      </w:r>
      <w:r>
        <w:t xml:space="preserve"> </w:t>
      </w:r>
      <w:r>
        <w:rPr>
          <w:rFonts w:hint="eastAsia"/>
        </w:rPr>
        <w:t xml:space="preserve">主运巷掘进工作面（2⁻²煤层）</w:t>
      </w:r>
    </w:p>
    <w:bookmarkStart w:id="42" w:name="用风地点-2104-主运巷掘进工作面掘进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2104 </w:t>
      </w:r>
      <w:r>
        <w:rPr>
          <w:rFonts w:hint="eastAsia"/>
        </w:rPr>
        <w:t xml:space="preserve">主运巷掘进工作面（掘进工作面）</w:t>
      </w:r>
    </w:p>
    <w:p>
      <w:pPr>
        <w:pStyle w:val="FirstParagraph"/>
      </w:pPr>
      <w:r>
        <w:rPr>
          <w:rFonts w:hint="eastAsia"/>
        </w:rPr>
        <w:t xml:space="preserve">参数与2102措施巷掘进工作面完全一致。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各项子计算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均同2102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均同2102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最终需风量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0%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审查意见：计算无误。注：文档中局部通风机处全风压配风量公式写为"Q需</w:t>
      </w:r>
      <w:r>
        <w:t xml:space="preserve"> = </w:t>
      </w:r>
      <w:r>
        <w:rPr>
          <w:rFonts w:hint="eastAsia"/>
        </w:rPr>
        <w:t xml:space="preserve">Q计吸</w:t>
      </w:r>
      <w:r>
        <w:t xml:space="preserve"> + 60×0.25×Sf = 527 + 60×0.25×24.7 ≈ </w:t>
      </w:r>
      <w:r>
        <w:rPr>
          <w:rFonts w:hint="eastAsia"/>
        </w:rPr>
        <w:t xml:space="preserve">898"，但标题写为"2103辅回撤掘进工作面"（疑似笔误，应为2104主运巷）。</w:t>
      </w:r>
    </w:p>
    <w:p>
      <w:r>
        <w:pict>
          <v:rect style="width:0;height:1.5pt" o:hralign="center" o:hrstd="t" o:hr="t"/>
        </w:pict>
      </w:r>
    </w:p>
    <w:bookmarkEnd w:id="42"/>
    <w:bookmarkEnd w:id="43"/>
    <w:bookmarkStart w:id="46" w:name="六井下硐室需风量"/>
    <w:p>
      <w:pPr>
        <w:pStyle w:val="2"/>
      </w:pPr>
      <w:r>
        <w:rPr>
          <w:rFonts w:hint="eastAsia"/>
        </w:rPr>
        <w:t xml:space="preserve">六、井下硐室需风量</w:t>
      </w:r>
    </w:p>
    <w:bookmarkStart w:id="44" w:name="X35e47f4f7c47a1890b1acde04667217a362d65f"/>
    <w:p>
      <w:pPr>
        <w:pStyle w:val="Heading3"/>
      </w:pPr>
      <w:r>
        <w:t xml:space="preserve">6.1 </w:t>
      </w:r>
      <w:r>
        <w:rPr>
          <w:rFonts w:hint="eastAsia"/>
        </w:rPr>
        <w:t xml:space="preserve">2⁻²煤中央变电所</w:t>
      </w:r>
    </w:p>
    <w:p>
      <w:pPr>
        <w:pStyle w:val="FirstParagraph"/>
      </w:pPr>
      <w:r>
        <w:rPr>
          <w:rFonts w:hint="eastAsia"/>
          <w:b/>
          <w:bCs/>
        </w:rPr>
        <w:t xml:space="preserve">文档公式</w:t>
      </w:r>
      <w:r>
        <w:rPr>
          <w:rFonts w:hint="eastAsia"/>
        </w:rPr>
        <w:t xml:space="preserve">：Q</w:t>
      </w:r>
      <w:r>
        <w:t xml:space="preserve"> = 3600 × ΣN × θ / (ρ × C_p × 60 × Δt)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ΣN（变压器总功率）</w:t>
            </w:r>
          </w:p>
        </w:tc>
        <w:tc>
          <w:tcPr/>
          <w:p>
            <w:pPr>
              <w:pStyle w:val="Compact"/>
            </w:pPr>
            <w:r>
              <w:t xml:space="preserve">1000 kW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θ（发热系数）</w:t>
            </w:r>
          </w:p>
        </w:tc>
        <w:tc>
          <w:tcPr/>
          <w:p>
            <w:pPr>
              <w:pStyle w:val="Compact"/>
            </w:pPr>
            <w:r>
              <w:t xml:space="preserve">0.02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ρ（空气密度）</w:t>
            </w:r>
          </w:p>
        </w:tc>
        <w:tc>
          <w:tcPr/>
          <w:p>
            <w:pPr>
              <w:pStyle w:val="Compact"/>
            </w:pPr>
            <w:r>
              <w:t xml:space="preserve">1.20 kg/m³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C_p（定压比热）</w:t>
            </w:r>
          </w:p>
        </w:tc>
        <w:tc>
          <w:tcPr/>
          <w:p>
            <w:pPr>
              <w:pStyle w:val="Compact"/>
            </w:pPr>
            <w:r>
              <w:t xml:space="preserve">1.0006 kJ/(kg·K)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Δt（温差）</w:t>
            </w:r>
          </w:p>
        </w:tc>
        <w:tc>
          <w:tcPr/>
          <w:p>
            <w:pPr>
              <w:pStyle w:val="Compact"/>
            </w:pPr>
            <w:r>
              <w:t xml:space="preserve">4℃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列式计算</w:t>
      </w:r>
      <w:r>
        <w:rPr>
          <w:rFonts w:hint="eastAsia"/>
        </w:rPr>
        <w:t xml:space="preserve">：</w:t>
      </w:r>
      <w:r>
        <w:t xml:space="preserve"> </w:t>
      </w:r>
      <w:r>
        <w:t xml:space="preserve">Q = 3600 × 1000 × 0.02 / (1.2 × 1.0006 × 60 × 4)</w:t>
      </w:r>
      <w:r>
        <w:t xml:space="preserve"> </w:t>
      </w:r>
      <w:r>
        <w:t xml:space="preserve">= 72000 / 288.1728</w:t>
      </w:r>
      <w:r>
        <w:t xml:space="preserve"> </w:t>
      </w:r>
      <w:r>
        <w:t xml:space="preserve">= 249.85 ≈</w:t>
      </w:r>
      <w:r>
        <w:t xml:space="preserve"> </w:t>
      </w:r>
      <w:r>
        <w:rPr>
          <w:b/>
          <w:bCs/>
        </w:rPr>
        <w:t xml:space="preserve">250 m³/min</w:t>
      </w:r>
      <w:r>
        <w:t xml:space="preserve"> </w:t>
      </w:r>
      <w:r>
        <w:t xml:space="preserve">✅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最终需风量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250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249.85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0.06%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注：标准工具calc_chamber_by_equipment使用效率η模型（Q=3600×(1-η)×ΣN/(ρ×C_p×Δt)），与文档使用的直接发热系数θ模型不同，故工具结果（14925</w:t>
      </w:r>
      <w:r>
        <w:t xml:space="preserve"> </w:t>
      </w:r>
      <w:r>
        <w:rPr>
          <w:rFonts w:hint="eastAsia"/>
        </w:rPr>
        <w:t xml:space="preserve">m³/min）不具可比性。文档采用《煤矿矿井风量计算方法》中发热系数法，公式与计算均正确。</w:t>
      </w:r>
    </w:p>
    <w:p>
      <w:r>
        <w:pict>
          <v:rect style="width:0;height:1.5pt" o:hralign="center" o:hrstd="t" o:hr="t"/>
        </w:pict>
      </w:r>
    </w:p>
    <w:bookmarkEnd w:id="44"/>
    <w:bookmarkStart w:id="45" w:name="X48831616237a49864b9b99677dce75743395a0e"/>
    <w:p>
      <w:pPr>
        <w:pStyle w:val="Heading3"/>
      </w:pPr>
      <w:r>
        <w:t xml:space="preserve">6.2 </w:t>
      </w:r>
      <w:r>
        <w:rPr>
          <w:rFonts w:hint="eastAsia"/>
        </w:rPr>
        <w:t xml:space="preserve">2⁻²煤盘区变电所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ΣN（变压器总功率）</w:t>
            </w:r>
          </w:p>
        </w:tc>
        <w:tc>
          <w:tcPr/>
          <w:p>
            <w:pPr>
              <w:pStyle w:val="Compact"/>
            </w:pPr>
            <w:r>
              <w:t xml:space="preserve">1260 kW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列式计算</w:t>
      </w:r>
      <w:r>
        <w:rPr>
          <w:rFonts w:hint="eastAsia"/>
        </w:rPr>
        <w:t xml:space="preserve">：</w:t>
      </w:r>
      <w:r>
        <w:t xml:space="preserve"> </w:t>
      </w:r>
      <w:r>
        <w:t xml:space="preserve">Q = 3600 × 1260 × 0.02 / (1.2 × 1.0006 × 60 × 4)</w:t>
      </w:r>
      <w:r>
        <w:t xml:space="preserve"> </w:t>
      </w:r>
      <w:r>
        <w:t xml:space="preserve">= 90720 / 288.1728</w:t>
      </w:r>
      <w:r>
        <w:t xml:space="preserve"> </w:t>
      </w:r>
      <w:r>
        <w:t xml:space="preserve">= 314.81 ≈</w:t>
      </w:r>
      <w:r>
        <w:t xml:space="preserve"> </w:t>
      </w:r>
      <w:r>
        <w:rPr>
          <w:b/>
          <w:bCs/>
        </w:rPr>
        <w:t xml:space="preserve">315 m³/min</w:t>
      </w:r>
      <w:r>
        <w:t xml:space="preserve"> </w:t>
      </w:r>
      <w:r>
        <w:t xml:space="preserve">✅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最终需风量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314.81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0.06%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一致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5"/>
    <w:bookmarkEnd w:id="46"/>
    <w:bookmarkStart w:id="47" w:name="七其他用风巷道需风量"/>
    <w:p>
      <w:pPr>
        <w:pStyle w:val="2"/>
      </w:pPr>
      <w:r>
        <w:rPr>
          <w:rFonts w:hint="eastAsia"/>
        </w:rPr>
        <w:t xml:space="preserve">七、其他用风巷道需风量</w:t>
      </w:r>
    </w:p>
    <w:p>
      <w:pPr>
        <w:pStyle w:val="FirstParagraph"/>
      </w:pPr>
      <w:r>
        <w:rPr>
          <w:rFonts w:hint="eastAsia"/>
        </w:rPr>
        <w:t xml:space="preserve">所有其他巷道均按最低风速</w:t>
      </w:r>
      <w:r>
        <w:t xml:space="preserve"> v=0.25 m/s </w:t>
      </w:r>
      <w:r>
        <w:rPr>
          <w:rFonts w:hint="eastAsia"/>
        </w:rPr>
        <w:t xml:space="preserve">验算：Q</w:t>
      </w:r>
      <w:r>
        <w:t xml:space="preserve"> = 60 × S × 0.25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地点名称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断面积</w:t>
            </w:r>
            <w:r>
              <w:t xml:space="preserve"> S(m²)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1⁻²煤主运大巷末端</w:t>
            </w:r>
          </w:p>
        </w:tc>
        <w:tc>
          <w:tcPr/>
          <w:p>
            <w:pPr>
              <w:pStyle w:val="Compact"/>
            </w:pPr>
            <w:r>
              <w:t xml:space="preserve">15.20</w:t>
            </w:r>
          </w:p>
        </w:tc>
        <w:tc>
          <w:tcPr/>
          <w:p>
            <w:pPr>
              <w:pStyle w:val="Compact"/>
            </w:pPr>
            <w:r>
              <w:t xml:space="preserve">225</w:t>
            </w:r>
          </w:p>
        </w:tc>
        <w:tc>
          <w:tcPr/>
          <w:p>
            <w:pPr>
              <w:pStyle w:val="Compact"/>
            </w:pPr>
            <w:r>
              <w:t xml:space="preserve">228.0</w:t>
            </w:r>
          </w:p>
        </w:tc>
        <w:tc>
          <w:tcPr/>
          <w:p>
            <w:pPr>
              <w:pStyle w:val="Compact"/>
            </w:pPr>
            <w:r>
              <w:t xml:space="preserve">1.32%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2⁻²煤辅运大巷末端</w:t>
            </w:r>
          </w:p>
        </w:tc>
        <w:tc>
          <w:tcPr/>
          <w:p>
            <w:pPr>
              <w:pStyle w:val="Compact"/>
            </w:pPr>
            <w:r>
              <w:t xml:space="preserve">26.52</w:t>
            </w:r>
          </w:p>
        </w:tc>
        <w:tc>
          <w:tcPr/>
          <w:p>
            <w:pPr>
              <w:pStyle w:val="Compact"/>
            </w:pPr>
            <w:r>
              <w:t xml:space="preserve">398</w:t>
            </w:r>
          </w:p>
        </w:tc>
        <w:tc>
          <w:tcPr/>
          <w:p>
            <w:pPr>
              <w:pStyle w:val="Compact"/>
            </w:pPr>
            <w:r>
              <w:t xml:space="preserve">397.8</w:t>
            </w:r>
          </w:p>
        </w:tc>
        <w:tc>
          <w:tcPr/>
          <w:p>
            <w:pPr>
              <w:pStyle w:val="Compact"/>
            </w:pPr>
            <w:r>
              <w:t xml:space="preserve">0.05%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2⁻²煤主运大巷末端</w:t>
            </w:r>
          </w:p>
        </w:tc>
        <w:tc>
          <w:tcPr/>
          <w:p>
            <w:pPr>
              <w:pStyle w:val="Compact"/>
            </w:pPr>
            <w:r>
              <w:t xml:space="preserve">22.02</w:t>
            </w:r>
          </w:p>
        </w:tc>
        <w:tc>
          <w:tcPr/>
          <w:p>
            <w:pPr>
              <w:pStyle w:val="Compact"/>
            </w:pPr>
            <w:r>
              <w:t xml:space="preserve">331</w:t>
            </w:r>
          </w:p>
        </w:tc>
        <w:tc>
          <w:tcPr/>
          <w:p>
            <w:pPr>
              <w:pStyle w:val="Compact"/>
            </w:pPr>
            <w:r>
              <w:t xml:space="preserve">330.3</w:t>
            </w:r>
          </w:p>
        </w:tc>
        <w:tc>
          <w:tcPr/>
          <w:p>
            <w:pPr>
              <w:pStyle w:val="Compact"/>
            </w:pPr>
            <w:r>
              <w:t xml:space="preserve">0.21%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2⁻²煤东翼辅运大巷末端</w:t>
            </w:r>
          </w:p>
        </w:tc>
        <w:tc>
          <w:tcPr/>
          <w:p>
            <w:pPr>
              <w:pStyle w:val="Compact"/>
            </w:pPr>
            <w:r>
              <w:t xml:space="preserve">25.80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  <w:tc>
          <w:tcPr/>
          <w:p>
            <w:pPr>
              <w:pStyle w:val="Compact"/>
            </w:pPr>
            <w:r>
              <w:t xml:space="preserve">387.0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2⁻²煤东翼主运大巷末端</w:t>
            </w:r>
          </w:p>
        </w:tc>
        <w:tc>
          <w:tcPr/>
          <w:p>
            <w:pPr>
              <w:pStyle w:val="Compact"/>
            </w:pPr>
            <w:r>
              <w:t xml:space="preserve">25.80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  <w:tc>
          <w:tcPr/>
          <w:p>
            <w:pPr>
              <w:pStyle w:val="Compact"/>
            </w:pPr>
            <w:r>
              <w:t xml:space="preserve">387.0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注：1⁻²煤主运大巷末端，60×15.2×0.25</w:t>
      </w:r>
      <w:r>
        <w:t xml:space="preserve"> = </w:t>
      </w:r>
      <w:r>
        <w:rPr>
          <w:rFonts w:hint="eastAsia"/>
        </w:rPr>
        <w:t xml:space="preserve">228，文档计为225。偏差1.32%系四舍五入差异，在5%阈值内。</w:t>
      </w:r>
    </w:p>
    <w:p>
      <w:r>
        <w:pict>
          <v:rect style="width:0;height:1.5pt" o:hralign="center" o:hrstd="t" o:hr="t"/>
        </w:pict>
      </w:r>
    </w:p>
    <w:bookmarkEnd w:id="47"/>
    <w:bookmarkStart w:id="51" w:name="八汇总计算核验"/>
    <w:p>
      <w:pPr>
        <w:pStyle w:val="2"/>
      </w:pPr>
      <w:r>
        <w:rPr>
          <w:rFonts w:hint="eastAsia"/>
        </w:rPr>
        <w:t xml:space="preserve">八、汇总计算核验</w:t>
      </w:r>
    </w:p>
    <w:bookmarkStart w:id="48" w:name="Xebf9e69e4827e29697babee7ec3ae53726592d0"/>
    <w:p>
      <w:pPr>
        <w:pStyle w:val="Heading3"/>
      </w:pPr>
      <w:r>
        <w:t xml:space="preserve">8.1 </w:t>
      </w:r>
      <w:r>
        <w:rPr>
          <w:rFonts w:hint="eastAsia"/>
        </w:rPr>
        <w:t xml:space="preserve">各用风地点需风量汇总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工具/核验值(m³/min)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1202-2综采工作面</w:t>
            </w:r>
          </w:p>
        </w:tc>
        <w:tc>
          <w:tcPr/>
          <w:p>
            <w:pPr>
              <w:pStyle w:val="Compact"/>
            </w:pPr>
            <w:r>
              <w:t xml:space="preserve">1641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1503（标准按风速）</w:t>
            </w:r>
          </w:p>
        </w:tc>
        <w:tc>
          <w:tcPr/>
          <w:p>
            <w:pPr>
              <w:pStyle w:val="Compact"/>
            </w:pPr>
            <w:r>
              <w:t xml:space="preserve">9.18%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符合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1⁻²煤主运大巷末端</w:t>
            </w:r>
          </w:p>
        </w:tc>
        <w:tc>
          <w:tcPr/>
          <w:p>
            <w:pPr>
              <w:pStyle w:val="Compact"/>
            </w:pPr>
            <w:r>
              <w:t xml:space="preserve">225</w:t>
            </w:r>
          </w:p>
        </w:tc>
        <w:tc>
          <w:tcPr/>
          <w:p>
            <w:pPr>
              <w:pStyle w:val="Compact"/>
            </w:pPr>
            <w:r>
              <w:t xml:space="preserve">228.0</w:t>
            </w:r>
          </w:p>
        </w:tc>
        <w:tc>
          <w:tcPr/>
          <w:p>
            <w:pPr>
              <w:pStyle w:val="Compact"/>
            </w:pPr>
            <w:r>
              <w:t xml:space="preserve">1.32%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2101备用工作面</w:t>
            </w:r>
          </w:p>
        </w:tc>
        <w:tc>
          <w:tcPr/>
          <w:p>
            <w:pPr>
              <w:pStyle w:val="Compact"/>
            </w:pPr>
            <w:r>
              <w:t xml:space="preserve">1190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944.1（标准按风速÷2）</w:t>
            </w:r>
          </w:p>
        </w:tc>
        <w:tc>
          <w:tcPr/>
          <w:p>
            <w:pPr>
              <w:pStyle w:val="Compact"/>
            </w:pPr>
            <w:r>
              <w:t xml:space="preserve">26.04%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2102备用工作面</w:t>
            </w:r>
          </w:p>
        </w:tc>
        <w:tc>
          <w:tcPr/>
          <w:p>
            <w:pPr>
              <w:pStyle w:val="Compact"/>
            </w:pPr>
            <w:r>
              <w:t xml:space="preserve">1190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944.1（标准按风速÷2）</w:t>
            </w:r>
          </w:p>
        </w:tc>
        <w:tc>
          <w:tcPr/>
          <w:p>
            <w:pPr>
              <w:pStyle w:val="Compact"/>
            </w:pPr>
            <w:r>
              <w:t xml:space="preserve">26.04%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2102措施巷掘进</w:t>
            </w:r>
          </w:p>
        </w:tc>
        <w:tc>
          <w:tcPr/>
          <w:p>
            <w:pPr>
              <w:pStyle w:val="Compact"/>
            </w:pPr>
            <w:r>
              <w:t xml:space="preserve">405</w:t>
            </w:r>
          </w:p>
        </w:tc>
        <w:tc>
          <w:tcPr/>
          <w:p>
            <w:pPr>
              <w:pStyle w:val="Compact"/>
            </w:pPr>
            <w:r>
              <w:t xml:space="preserve">405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2104主运巷掘进</w:t>
            </w:r>
          </w:p>
        </w:tc>
        <w:tc>
          <w:tcPr/>
          <w:p>
            <w:pPr>
              <w:pStyle w:val="Compact"/>
            </w:pPr>
            <w:r>
              <w:t xml:space="preserve">405</w:t>
            </w:r>
          </w:p>
        </w:tc>
        <w:tc>
          <w:tcPr/>
          <w:p>
            <w:pPr>
              <w:pStyle w:val="Compact"/>
            </w:pPr>
            <w:r>
              <w:t xml:space="preserve">405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2⁻²煤中央变电所</w:t>
            </w:r>
          </w:p>
        </w:tc>
        <w:tc>
          <w:tcPr/>
          <w:p>
            <w:pPr>
              <w:pStyle w:val="Compact"/>
            </w:pPr>
            <w:r>
              <w:t xml:space="preserve">250</w:t>
            </w:r>
          </w:p>
        </w:tc>
        <w:tc>
          <w:tcPr/>
          <w:p>
            <w:pPr>
              <w:pStyle w:val="Compact"/>
            </w:pPr>
            <w:r>
              <w:t xml:space="preserve">249.85</w:t>
            </w:r>
          </w:p>
        </w:tc>
        <w:tc>
          <w:tcPr/>
          <w:p>
            <w:pPr>
              <w:pStyle w:val="Compact"/>
            </w:pPr>
            <w:r>
              <w:t xml:space="preserve">0.06%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2⁻²煤盘区变电所</w:t>
            </w:r>
          </w:p>
        </w:tc>
        <w:tc>
          <w:tcPr/>
          <w:p>
            <w:pPr>
              <w:pStyle w:val="Compact"/>
            </w:pPr>
            <w:r>
              <w:t xml:space="preserve">315</w:t>
            </w:r>
          </w:p>
        </w:tc>
        <w:tc>
          <w:tcPr/>
          <w:p>
            <w:pPr>
              <w:pStyle w:val="Compact"/>
            </w:pPr>
            <w:r>
              <w:t xml:space="preserve">314.81</w:t>
            </w:r>
          </w:p>
        </w:tc>
        <w:tc>
          <w:tcPr/>
          <w:p>
            <w:pPr>
              <w:pStyle w:val="Compact"/>
            </w:pPr>
            <w:r>
              <w:t xml:space="preserve">0.06%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2⁻²煤辅运大巷末端</w:t>
            </w:r>
          </w:p>
        </w:tc>
        <w:tc>
          <w:tcPr/>
          <w:p>
            <w:pPr>
              <w:pStyle w:val="Compact"/>
            </w:pPr>
            <w:r>
              <w:t xml:space="preserve">398</w:t>
            </w:r>
          </w:p>
        </w:tc>
        <w:tc>
          <w:tcPr/>
          <w:p>
            <w:pPr>
              <w:pStyle w:val="Compact"/>
            </w:pPr>
            <w:r>
              <w:t xml:space="preserve">397.8</w:t>
            </w:r>
          </w:p>
        </w:tc>
        <w:tc>
          <w:tcPr/>
          <w:p>
            <w:pPr>
              <w:pStyle w:val="Compact"/>
            </w:pPr>
            <w:r>
              <w:t xml:space="preserve">0.05%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2⁻²煤主运大巷末端</w:t>
            </w:r>
          </w:p>
        </w:tc>
        <w:tc>
          <w:tcPr/>
          <w:p>
            <w:pPr>
              <w:pStyle w:val="Compact"/>
            </w:pPr>
            <w:r>
              <w:t xml:space="preserve">331</w:t>
            </w:r>
          </w:p>
        </w:tc>
        <w:tc>
          <w:tcPr/>
          <w:p>
            <w:pPr>
              <w:pStyle w:val="Compact"/>
            </w:pPr>
            <w:r>
              <w:t xml:space="preserve">330.3</w:t>
            </w:r>
          </w:p>
        </w:tc>
        <w:tc>
          <w:tcPr/>
          <w:p>
            <w:pPr>
              <w:pStyle w:val="Compact"/>
            </w:pPr>
            <w:r>
              <w:t xml:space="preserve">0.21%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2⁻²煤东翼辅运大巷末端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  <w:tc>
          <w:tcPr/>
          <w:p>
            <w:pPr>
              <w:pStyle w:val="Compact"/>
            </w:pPr>
            <w:r>
              <w:t xml:space="preserve">387.0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2⁻²煤东翼主运大巷末端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  <w:tc>
          <w:tcPr/>
          <w:p>
            <w:pPr>
              <w:pStyle w:val="Compact"/>
            </w:pPr>
            <w:r>
              <w:t xml:space="preserve">387.0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各地点合计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7124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bookmarkEnd w:id="48"/>
    <w:bookmarkStart w:id="49" w:name="Xaa765bdf2b70f9b940e0223e104ef8bf6cc2465"/>
    <w:p>
      <w:pPr>
        <w:pStyle w:val="Heading3"/>
      </w:pPr>
      <w:r>
        <w:t xml:space="preserve">8.2 </w:t>
      </w:r>
      <w:r>
        <w:rPr>
          <w:rFonts w:hint="eastAsia"/>
        </w:rPr>
        <w:t xml:space="preserve">矿井总需风量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各地点需风量合计</w:t>
            </w:r>
          </w:p>
        </w:tc>
        <w:tc>
          <w:tcPr/>
          <w:p>
            <w:pPr>
              <w:pStyle w:val="Compact"/>
            </w:pPr>
            <w:r>
              <w:t xml:space="preserve">7124 m³/min</w:t>
            </w:r>
          </w:p>
        </w:tc>
        <w:tc>
          <w:tcPr/>
          <w:p>
            <w:pPr>
              <w:pStyle w:val="Compact"/>
            </w:pPr>
            <w:r>
              <w:t xml:space="preserve">✅ 7124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矿井通风系数</w:t>
            </w:r>
            <w:r>
              <w:t xml:space="preserve"> </w:t>
            </w:r>
            <w:r>
              <w:rPr>
                <w:rFonts w:hint="eastAsia"/>
              </w:rPr>
              <w:t xml:space="preserve">K_矿通</w:t>
            </w:r>
          </w:p>
        </w:tc>
        <w:tc>
          <w:tcPr/>
          <w:p>
            <w:pPr>
              <w:pStyle w:val="Compact"/>
            </w:pPr>
            <w:r>
              <w:t xml:space="preserve">1.15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（瓦斯矿井，采掘面&lt;12个，符合1.15取值规定）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</w:t>
            </w:r>
          </w:p>
        </w:tc>
        <w:tc>
          <w:tcPr/>
          <w:p>
            <w:pPr>
              <w:pStyle w:val="Compact"/>
            </w:pPr>
            <w:r>
              <w:t xml:space="preserve">Q=7124×1.15=</w:t>
            </w:r>
            <w:r>
              <w:rPr>
                <w:b/>
                <w:bCs/>
              </w:rPr>
              <w:t xml:space="preserve">8193 m³/min</w:t>
            </w:r>
          </w:p>
        </w:tc>
        <w:tc>
          <w:tcPr/>
          <w:p>
            <w:pPr>
              <w:pStyle w:val="Compact"/>
            </w:pPr>
            <w:r>
              <w:t xml:space="preserve">✅ 8192.6≈8193</w:t>
            </w:r>
          </w:p>
        </w:tc>
      </w:tr>
    </w:tbl>
    <w:bookmarkEnd w:id="49"/>
    <w:bookmarkStart w:id="50" w:name="X878755a969ea1b5354da6749ca99dbe688a694a"/>
    <w:p>
      <w:pPr>
        <w:pStyle w:val="Heading3"/>
      </w:pPr>
      <w:r>
        <w:t xml:space="preserve">8.3 </w:t>
      </w:r>
      <w:r>
        <w:rPr>
          <w:rFonts w:hint="eastAsia"/>
        </w:rPr>
        <w:t xml:space="preserve">煤层需风量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1⁻²煤层</w:t>
            </w:r>
          </w:p>
        </w:tc>
        <w:tc>
          <w:tcPr/>
          <w:p>
            <w:pPr>
              <w:pStyle w:val="Compact"/>
            </w:pPr>
            <w:r>
              <w:t xml:space="preserve">(1641+0+0+225)×1.2</w:t>
            </w:r>
          </w:p>
        </w:tc>
        <w:tc>
          <w:tcPr/>
          <w:p>
            <w:pPr>
              <w:pStyle w:val="Compact"/>
            </w:pPr>
            <w:r>
              <w:t xml:space="preserve">2240 m³/min</w:t>
            </w:r>
          </w:p>
        </w:tc>
        <w:tc>
          <w:tcPr/>
          <w:p>
            <w:pPr>
              <w:pStyle w:val="Compact"/>
            </w:pPr>
            <w:r>
              <w:t xml:space="preserve">✅ 1866×1.2=2239.2≈2240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2⁻²煤层</w:t>
            </w:r>
          </w:p>
        </w:tc>
        <w:tc>
          <w:tcPr/>
          <w:p>
            <w:pPr>
              <w:pStyle w:val="Compact"/>
            </w:pPr>
            <w:r>
              <w:t xml:space="preserve">(1190+1190+810+565+1503)×1.2</w:t>
            </w:r>
          </w:p>
        </w:tc>
        <w:tc>
          <w:tcPr/>
          <w:p>
            <w:pPr>
              <w:pStyle w:val="Compact"/>
            </w:pPr>
            <w:r>
              <w:t xml:space="preserve">6310 m³/min</w:t>
            </w:r>
          </w:p>
        </w:tc>
        <w:tc>
          <w:tcPr/>
          <w:p>
            <w:pPr>
              <w:pStyle w:val="Compact"/>
            </w:pPr>
            <w:r>
              <w:t xml:space="preserve">✅ 5258×1.2=6309.6≈6310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0"/>
    <w:bookmarkEnd w:id="51"/>
    <w:bookmarkStart w:id="56" w:name="九综合审查结论"/>
    <w:p>
      <w:pPr>
        <w:pStyle w:val="2"/>
      </w:pPr>
      <w:r>
        <w:rPr>
          <w:rFonts w:hint="eastAsia"/>
        </w:rPr>
        <w:t xml:space="preserve">九、综合审查结论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合计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用风地点数</w:t>
            </w:r>
          </w:p>
        </w:tc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12</w:t>
            </w:r>
          </w:p>
        </w:tc>
      </w:tr>
    </w:tbl>
    <w:bookmarkStart w:id="52" w:name="white_check_mark-通过项10个地点"/>
    <w:p>
      <w:pPr>
        <w:pStyle w:val="Heading3"/>
      </w:pPr>
      <w:r>
        <w:t xml:space="preserve">✅ </w:t>
      </w:r>
      <w:r>
        <w:rPr>
          <w:rFonts w:hint="eastAsia"/>
        </w:rPr>
        <w:t xml:space="preserve">通过项（10个地点）：</w:t>
      </w:r>
    </w:p>
    <w:p>
      <w:pPr>
        <w:pStyle w:val="FirstParagraph"/>
      </w:pPr>
      <w:r>
        <w:rPr>
          <w:rFonts w:hint="eastAsia"/>
        </w:rPr>
        <w:t xml:space="preserve">各项子计算正确、风速验算通过、取值逻辑合理。</w:t>
      </w:r>
    </w:p>
    <w:bookmarkEnd w:id="52"/>
    <w:bookmarkStart w:id="53" w:name="warning-符合项1个地点"/>
    <w:p>
      <w:pPr>
        <w:pStyle w:val="Heading3"/>
      </w:pPr>
      <w:r>
        <w:t xml:space="preserve">⚠️ </w:t>
      </w:r>
      <w:r>
        <w:rPr>
          <w:rFonts w:hint="eastAsia"/>
        </w:rPr>
        <w:t xml:space="preserve">符合项（1个地点）：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  <w:b/>
          <w:bCs/>
        </w:rPr>
        <w:t xml:space="preserve">1202-2综采工作面</w:t>
      </w:r>
      <w:r>
        <w:rPr>
          <w:rFonts w:hint="eastAsia"/>
        </w:rPr>
        <w:t xml:space="preserve">：文档采用"气象条件法"（含K_采高×K_采长调整系数及70%有效断面系数），标准按风速法偏差9.18%。另文档自引表格显示温度&lt;20℃对应风速1.0</w:t>
      </w:r>
      <w:r>
        <w:t xml:space="preserve"> </w:t>
      </w:r>
      <w:r>
        <w:rPr>
          <w:rFonts w:hint="eastAsia"/>
        </w:rPr>
        <w:t xml:space="preserve">m/s，但实际选取1.5</w:t>
      </w:r>
      <w:r>
        <w:t xml:space="preserve"> </w:t>
      </w:r>
      <w:r>
        <w:rPr>
          <w:rFonts w:hint="eastAsia"/>
        </w:rPr>
        <w:t xml:space="preserve">m/s，建议核实。</w:t>
      </w:r>
    </w:p>
    <w:bookmarkEnd w:id="53"/>
    <w:bookmarkStart w:id="54" w:name="x-不符项2个地点"/>
    <w:p>
      <w:pPr>
        <w:pStyle w:val="Heading3"/>
      </w:pPr>
      <w:r>
        <w:t xml:space="preserve">❌ </w:t>
      </w:r>
      <w:r>
        <w:rPr>
          <w:rFonts w:hint="eastAsia"/>
        </w:rPr>
        <w:t xml:space="preserve">不符项（2个地点）：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  <w:b/>
          <w:bCs/>
        </w:rPr>
        <w:t xml:space="preserve">2101备用工作面</w:t>
      </w:r>
      <w:r>
        <w:rPr>
          <w:rFonts w:hint="eastAsia"/>
        </w:rPr>
        <w:t xml:space="preserve">（偏差26.04%）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  <w:b/>
          <w:bCs/>
        </w:rPr>
        <w:t xml:space="preserve">2102备用工作面</w:t>
      </w:r>
      <w:r>
        <w:rPr>
          <w:rFonts w:hint="eastAsia"/>
        </w:rPr>
        <w:t xml:space="preserve">（偏差26.04%）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原因：文档使用"气象条件法"中K_采高×K_采长=1.2×1.5=1.8倍放大系数，标准按风速法不计此系数。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：确认该矿是否执行含调整系数的气象条件法规范。若气象条件法为该矿现行标准，则备用面1190</w:t>
      </w:r>
      <w:r>
        <w:t xml:space="preserve"> </w:t>
      </w:r>
      <w:r>
        <w:rPr>
          <w:rFonts w:hint="eastAsia"/>
        </w:rPr>
        <w:t xml:space="preserve">m³/min可接受；若应执行基本按风速法，则备用面需风量应为944</w:t>
      </w:r>
      <w:r>
        <w:t xml:space="preserve"> </w:t>
      </w:r>
      <w:r>
        <w:rPr>
          <w:rFonts w:hint="eastAsia"/>
        </w:rPr>
        <w:t xml:space="preserve">m³/min，矿井总需风量相应下调约492</w:t>
      </w:r>
      <w:r>
        <w:t xml:space="preserve"> m³/min。</w:t>
      </w:r>
    </w:p>
    <w:bookmarkEnd w:id="54"/>
    <w:bookmarkStart w:id="55" w:name="其他发现"/>
    <w:p>
      <w:pPr>
        <w:pStyle w:val="Heading3"/>
      </w:pPr>
      <w:r>
        <w:rPr>
          <w:rFonts w:hint="eastAsia"/>
        </w:rPr>
        <w:t xml:space="preserve">其他发现：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2104主运巷掘进工作面局部通风机计算段落标题误写为"2103辅回撤掘进工作面"，应为笔误。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1202-2工作面选取风速v=1.5</w:t>
      </w:r>
      <w:r>
        <w:t xml:space="preserve"> </w:t>
      </w:r>
      <w:r>
        <w:rPr>
          <w:rFonts w:hint="eastAsia"/>
        </w:rPr>
        <w:t xml:space="preserve">m/s与自引表格&lt;20℃对应1.0</w:t>
      </w:r>
      <w:r>
        <w:t xml:space="preserve"> </w:t>
      </w:r>
      <w:r>
        <w:rPr>
          <w:rFonts w:hint="eastAsia"/>
        </w:rPr>
        <w:t xml:space="preserve">m/s不一致，建议核实或补充说明。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各用风地点瓦斯涌出量均引用自《板定梁塔煤矿瓦斯等级鉴定报告》，数据一致性好。</w:t>
      </w:r>
    </w:p>
    <w:p>
      <w:pPr>
        <w:pStyle w:val="FirstParagraph"/>
      </w:pPr>
      <w:r>
        <w:rPr>
          <w:rFonts w:hint="eastAsia"/>
        </w:rPr>
        <w:t xml:space="preserve">---核验工作已全部完成。以上报告对配风计划中全部12个用风地点进行了逐项计算核验，涵盖采煤工作面、备用工作面、掘进工作面、硐室及其他巷道五类，核验结论如下：</w:t>
      </w:r>
    </w:p>
    <w:p>
      <w:pPr>
        <w:pStyle w:val="BodyText"/>
      </w:pPr>
      <w:r>
        <w:rPr>
          <w:rFonts w:hint="eastAsia"/>
          <w:b/>
          <w:bCs/>
        </w:rPr>
        <w:t xml:space="preserve">通过（10项）</w:t>
      </w:r>
      <w:r>
        <w:rPr>
          <w:rFonts w:hint="eastAsia"/>
        </w:rPr>
        <w:t xml:space="preserve">：1202-2综采面（符合）、2个掘进面、2个硐室、5条其他巷道——各项子计算正确、风速验算通过。</w:t>
      </w:r>
    </w:p>
    <w:p>
      <w:pPr>
        <w:pStyle w:val="BodyText"/>
      </w:pPr>
      <w:r>
        <w:rPr>
          <w:rFonts w:hint="eastAsia"/>
          <w:b/>
          <w:bCs/>
        </w:rPr>
        <w:t xml:space="preserve">不符（2项）</w:t>
      </w:r>
      <w:r>
        <w:rPr>
          <w:rFonts w:hint="eastAsia"/>
        </w:rPr>
        <w:t xml:space="preserve">：2101和2102备用工作面——文档采用含K_采高×K_采长=1.8倍放大系数的"气象条件法"，标准按风速法结果与之偏差26%。建议确认该矿执行标准。</w:t>
      </w:r>
    </w:p>
    <w:p>
      <w:pPr>
        <w:pStyle w:val="BodyText"/>
      </w:pPr>
      <w:r>
        <w:rPr>
          <w:rFonts w:hint="eastAsia"/>
          <w:b/>
          <w:bCs/>
        </w:rPr>
        <w:t xml:space="preserve">附带发现</w:t>
      </w:r>
      <w:r>
        <w:rPr>
          <w:rFonts w:hint="eastAsia"/>
        </w:rPr>
        <w:t xml:space="preserve">：1202-2面选取风速与自引表格不一致；2104掘进面局部通风机段落有标题笔误（写成"2103辅回撤"）。</w:t>
      </w:r>
    </w:p>
    <w:bookmarkEnd w:id="55"/>
    <w:bookmarkEnd w:id="56"/>
    <w:bookmarkStart w:id="57" w:name="五违规项汇总"/>
    <w:p>
      <w:pPr>
        <w:pStyle w:val="2"/>
      </w:pPr>
      <w:r>
        <w:rPr>
          <w:rFonts w:hint="eastAsia"/>
        </w:rPr>
        <w:t xml:space="preserve">五、违规项汇总</w:t>
      </w:r>
    </w:p>
    <w:p>
      <w:pPr>
        <w:pStyle w:val="BlockText"/>
      </w:pPr>
      <w:r>
        <w:t xml:space="preserve">⚠ </w:t>
      </w:r>
      <w:r>
        <w:rPr>
          <w:rFonts w:hint="eastAsia"/>
        </w:rPr>
        <w:t xml:space="preserve">。请参见以上各节中标注的不符/缺失/违规/红线等标记，逐一核实。</w:t>
      </w:r>
    </w:p>
    <w:p>
      <w:pPr>
        <w:pStyle w:val="FirstParagraph"/>
      </w:pPr>
      <w:r>
        <w:rPr>
          <w:rFonts w:hint="eastAsia"/>
        </w:rPr>
        <w:t xml:space="preserve">（请根据以上各节中标注的具体问题进行人工汇总）</w:t>
      </w:r>
    </w:p>
    <w:bookmarkEnd w:id="57"/>
    <w:bookmarkStart w:id="58" w:name="六修改建议"/>
    <w:p>
      <w:pPr>
        <w:pStyle w:val="2"/>
      </w:pPr>
      <w:r>
        <w:rPr>
          <w:rFonts w:hint="eastAsia"/>
        </w:rPr>
        <w:t xml:space="preserve">六、修改建议</w:t>
      </w:r>
    </w:p>
    <w:p>
      <w:pPr>
        <w:pStyle w:val="BlockText"/>
      </w:pPr>
      <w:r>
        <w:t xml:space="preserve">⚠️ </w:t>
      </w:r>
      <w:r>
        <w:rPr>
          <w:rFonts w:hint="eastAsia"/>
        </w:rPr>
        <w:t xml:space="preserve">自动生成失败。请参见以上各节中各子智能体给出的具体审查意见和修改建议。</w:t>
      </w:r>
    </w:p>
    <w:bookmarkEnd w:id="58"/>
    <w:bookmarkEnd w:id="59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1"/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2026-07-16T02:03:58Z</dcterms:created>
  <dcterms:modified xsi:type="dcterms:W3CDTF">2026-07-16T02:03:58Z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