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rPr>
          <w:rFonts w:hint="eastAsia"/>
        </w:rPr>
        <w:t xml:space="preserve">以上为本次配风计划审查的完整最终报告，所有3个子智能体的审查发现已全量、逐条、逐表完整呈现，无任何省略或摘要。</w:t>
      </w:r>
    </w:p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2026-07-15T08:39:40Z</dcterms:created>
  <dcterms:modified xsi:type="dcterms:W3CDTF">2026-07-15T08:39:40Z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